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9A957" w14:textId="77777777" w:rsidR="006E3FAA" w:rsidRDefault="006E3FAA" w:rsidP="006233BE">
      <w:pPr>
        <w:jc w:val="center"/>
        <w:rPr>
          <w:b/>
          <w:sz w:val="24"/>
          <w:szCs w:val="24"/>
        </w:rPr>
      </w:pPr>
    </w:p>
    <w:p w14:paraId="42604F33" w14:textId="4E43D0C5" w:rsidR="006233BE" w:rsidRPr="00F17BE4" w:rsidRDefault="006233BE" w:rsidP="006233BE">
      <w:pPr>
        <w:jc w:val="center"/>
        <w:rPr>
          <w:b/>
          <w:sz w:val="24"/>
          <w:szCs w:val="24"/>
        </w:rPr>
      </w:pPr>
      <w:r w:rsidRPr="00F17BE4">
        <w:rPr>
          <w:b/>
          <w:sz w:val="24"/>
          <w:szCs w:val="24"/>
        </w:rPr>
        <w:t>AGENDA OF THE INTERNATIONAL CONFERENCE</w:t>
      </w:r>
    </w:p>
    <w:p w14:paraId="03CB24D9" w14:textId="77777777" w:rsidR="006233BE" w:rsidRDefault="006233BE" w:rsidP="006233BE">
      <w:pPr>
        <w:spacing w:line="240" w:lineRule="auto"/>
        <w:jc w:val="center"/>
        <w:rPr>
          <w:b/>
          <w:sz w:val="24"/>
          <w:szCs w:val="24"/>
        </w:rPr>
      </w:pPr>
      <w:r w:rsidRPr="00B70489">
        <w:rPr>
          <w:b/>
          <w:sz w:val="24"/>
          <w:szCs w:val="24"/>
        </w:rPr>
        <w:t xml:space="preserve"> “ONE MARKET FOR POST-COVID RECOVERY: V4 SUPPORT TO PROMOTE COMMON REGIONAL MARKET OF WB6 ECONOMIES”, </w:t>
      </w:r>
    </w:p>
    <w:p w14:paraId="23514E68" w14:textId="77777777" w:rsidR="006233BE" w:rsidRPr="00B70489" w:rsidRDefault="006233BE" w:rsidP="006233BE">
      <w:pPr>
        <w:spacing w:line="240" w:lineRule="auto"/>
        <w:jc w:val="center"/>
        <w:rPr>
          <w:b/>
          <w:sz w:val="24"/>
          <w:szCs w:val="24"/>
        </w:rPr>
      </w:pPr>
      <w:r w:rsidRPr="00B70489">
        <w:rPr>
          <w:b/>
          <w:sz w:val="24"/>
          <w:szCs w:val="24"/>
        </w:rPr>
        <w:t xml:space="preserve">15 September 2022, </w:t>
      </w:r>
      <w:r>
        <w:rPr>
          <w:b/>
          <w:sz w:val="24"/>
          <w:szCs w:val="24"/>
        </w:rPr>
        <w:t xml:space="preserve">Hotel Podgorica, </w:t>
      </w:r>
      <w:r w:rsidRPr="00B70489">
        <w:rPr>
          <w:b/>
          <w:sz w:val="24"/>
          <w:szCs w:val="24"/>
        </w:rPr>
        <w:t>Podgorica, Montenegro</w:t>
      </w:r>
      <w:r>
        <w:rPr>
          <w:b/>
          <w:sz w:val="24"/>
          <w:szCs w:val="24"/>
        </w:rPr>
        <w:t xml:space="preserve"> (Hybrid format)</w:t>
      </w:r>
    </w:p>
    <w:p w14:paraId="0139C0C1" w14:textId="77777777" w:rsidR="006233BE" w:rsidRDefault="006233BE" w:rsidP="006233BE">
      <w:pPr>
        <w:spacing w:line="240" w:lineRule="auto"/>
        <w:jc w:val="both"/>
        <w:rPr>
          <w:b/>
          <w:color w:val="0070C0"/>
        </w:rPr>
      </w:pPr>
    </w:p>
    <w:p w14:paraId="1FA45ED8" w14:textId="77777777" w:rsidR="006233BE" w:rsidRDefault="006233BE" w:rsidP="006233BE">
      <w:pPr>
        <w:spacing w:line="240" w:lineRule="auto"/>
        <w:jc w:val="both"/>
        <w:rPr>
          <w:b/>
        </w:rPr>
      </w:pPr>
      <w:r>
        <w:rPr>
          <w:b/>
        </w:rPr>
        <w:t xml:space="preserve">09.00 – 09.30 </w:t>
      </w:r>
      <w:r w:rsidRPr="0070293A">
        <w:rPr>
          <w:b/>
        </w:rPr>
        <w:t>Registration</w:t>
      </w:r>
    </w:p>
    <w:p w14:paraId="7FD736D1" w14:textId="77777777" w:rsidR="006233BE" w:rsidRPr="00E839BD" w:rsidRDefault="006233BE" w:rsidP="006233BE">
      <w:pPr>
        <w:spacing w:line="240" w:lineRule="auto"/>
        <w:jc w:val="both"/>
        <w:rPr>
          <w:b/>
        </w:rPr>
      </w:pPr>
      <w:r>
        <w:rPr>
          <w:b/>
        </w:rPr>
        <w:t>09.30 – 10.00 OPENING</w:t>
      </w:r>
      <w:r w:rsidRPr="00E839BD">
        <w:rPr>
          <w:b/>
        </w:rPr>
        <w:t xml:space="preserve"> </w:t>
      </w:r>
    </w:p>
    <w:p w14:paraId="7E5EFE06" w14:textId="77777777" w:rsidR="006233BE" w:rsidRDefault="006233BE" w:rsidP="006233BE">
      <w:pPr>
        <w:pStyle w:val="ListParagraph"/>
        <w:numPr>
          <w:ilvl w:val="0"/>
          <w:numId w:val="2"/>
        </w:numPr>
        <w:spacing w:after="160" w:line="240" w:lineRule="auto"/>
        <w:jc w:val="both"/>
      </w:pPr>
      <w:r>
        <w:rPr>
          <w:b/>
        </w:rPr>
        <w:t xml:space="preserve">Ranko </w:t>
      </w:r>
      <w:proofErr w:type="spellStart"/>
      <w:r>
        <w:rPr>
          <w:b/>
        </w:rPr>
        <w:t>Krivokapic</w:t>
      </w:r>
      <w:proofErr w:type="spellEnd"/>
      <w:r>
        <w:t xml:space="preserve">, Minister of foreign affairs, Government of Montenegro </w:t>
      </w:r>
    </w:p>
    <w:p w14:paraId="1D442BC9" w14:textId="77777777" w:rsidR="006233BE" w:rsidRDefault="006233BE" w:rsidP="006233BE">
      <w:pPr>
        <w:pStyle w:val="ListParagraph"/>
        <w:numPr>
          <w:ilvl w:val="0"/>
          <w:numId w:val="2"/>
        </w:numPr>
        <w:spacing w:after="160" w:line="240" w:lineRule="auto"/>
        <w:jc w:val="both"/>
      </w:pPr>
      <w:r w:rsidRPr="002B1972">
        <w:rPr>
          <w:b/>
        </w:rPr>
        <w:t xml:space="preserve">Boris </w:t>
      </w:r>
      <w:proofErr w:type="spellStart"/>
      <w:r w:rsidRPr="002B1972">
        <w:rPr>
          <w:b/>
        </w:rPr>
        <w:t>Gandel</w:t>
      </w:r>
      <w:proofErr w:type="spellEnd"/>
      <w:r>
        <w:t xml:space="preserve">, Ambassador of Slovakia, Representative of the International </w:t>
      </w:r>
      <w:proofErr w:type="spellStart"/>
      <w:r>
        <w:t>Visegrad</w:t>
      </w:r>
      <w:proofErr w:type="spellEnd"/>
      <w:r>
        <w:t xml:space="preserve"> fund  </w:t>
      </w:r>
    </w:p>
    <w:p w14:paraId="5B507E62" w14:textId="77777777" w:rsidR="006233BE" w:rsidRDefault="006233BE" w:rsidP="006233BE">
      <w:pPr>
        <w:pStyle w:val="ListParagraph"/>
        <w:numPr>
          <w:ilvl w:val="0"/>
          <w:numId w:val="2"/>
        </w:numPr>
        <w:spacing w:after="160" w:line="240" w:lineRule="auto"/>
        <w:jc w:val="both"/>
      </w:pPr>
      <w:r w:rsidRPr="002B1972">
        <w:rPr>
          <w:b/>
        </w:rPr>
        <w:t>Gordana Djurovic</w:t>
      </w:r>
      <w:r>
        <w:t xml:space="preserve">, President of Montenegrin Pan-European Union </w:t>
      </w:r>
    </w:p>
    <w:p w14:paraId="3A0D5091" w14:textId="77777777" w:rsidR="006233BE" w:rsidRDefault="006233BE" w:rsidP="006233BE">
      <w:pPr>
        <w:spacing w:line="240" w:lineRule="auto"/>
        <w:jc w:val="both"/>
        <w:rPr>
          <w:b/>
        </w:rPr>
      </w:pPr>
      <w:r>
        <w:rPr>
          <w:b/>
        </w:rPr>
        <w:t>10.0</w:t>
      </w:r>
      <w:r w:rsidRPr="00E839BD">
        <w:rPr>
          <w:b/>
        </w:rPr>
        <w:t>0 – 11.</w:t>
      </w:r>
      <w:r>
        <w:rPr>
          <w:b/>
        </w:rPr>
        <w:t>0</w:t>
      </w:r>
      <w:r w:rsidRPr="00E839BD">
        <w:rPr>
          <w:b/>
        </w:rPr>
        <w:t>0</w:t>
      </w:r>
      <w:r>
        <w:t xml:space="preserve">   </w:t>
      </w:r>
      <w:r>
        <w:rPr>
          <w:b/>
        </w:rPr>
        <w:t>VISEGRAD GROUP:</w:t>
      </w:r>
      <w:r w:rsidRPr="00E839BD">
        <w:rPr>
          <w:b/>
        </w:rPr>
        <w:t xml:space="preserve"> FROM CEFTA TO THE EU SINGLE MARKET</w:t>
      </w:r>
      <w:r>
        <w:rPr>
          <w:b/>
        </w:rPr>
        <w:t>,</w:t>
      </w:r>
      <w:r w:rsidRPr="00E839BD">
        <w:rPr>
          <w:b/>
        </w:rPr>
        <w:t xml:space="preserve"> LESSONS </w:t>
      </w:r>
      <w:r>
        <w:rPr>
          <w:b/>
        </w:rPr>
        <w:t>LE</w:t>
      </w:r>
      <w:r w:rsidRPr="00E839BD">
        <w:rPr>
          <w:b/>
        </w:rPr>
        <w:t>ARNED TO THE WB6</w:t>
      </w:r>
    </w:p>
    <w:p w14:paraId="2BD891C9" w14:textId="77777777" w:rsidR="006233BE" w:rsidRDefault="006233BE" w:rsidP="006233B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cstheme="minorHAnsi"/>
          <w:b/>
        </w:rPr>
      </w:pPr>
      <w:r w:rsidRPr="002B1972">
        <w:rPr>
          <w:rFonts w:cstheme="minorHAnsi"/>
          <w:b/>
        </w:rPr>
        <w:t>Martin Hudcovský</w:t>
      </w:r>
      <w:r>
        <w:rPr>
          <w:rFonts w:cstheme="minorHAnsi"/>
        </w:rPr>
        <w:t xml:space="preserve">, </w:t>
      </w:r>
      <w:r w:rsidRPr="008869F2">
        <w:rPr>
          <w:rFonts w:cstheme="minorHAnsi"/>
        </w:rPr>
        <w:t>on behalf of Macro-Economic and Social Analyses 10, MESA 10, Bratislava</w:t>
      </w:r>
      <w:r w:rsidRPr="008869F2">
        <w:rPr>
          <w:rFonts w:cstheme="minorHAnsi"/>
          <w:b/>
        </w:rPr>
        <w:t xml:space="preserve"> </w:t>
      </w:r>
    </w:p>
    <w:p w14:paraId="2E5D8DF5" w14:textId="38BC5155" w:rsidR="006233BE" w:rsidRPr="008869F2" w:rsidRDefault="006233BE" w:rsidP="006233B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cstheme="minorHAnsi"/>
          <w:b/>
        </w:rPr>
      </w:pPr>
      <w:r w:rsidRPr="002B1972">
        <w:rPr>
          <w:rFonts w:cstheme="minorHAnsi"/>
          <w:b/>
        </w:rPr>
        <w:t xml:space="preserve">Šárka </w:t>
      </w:r>
      <w:proofErr w:type="spellStart"/>
      <w:r w:rsidRPr="002B1972">
        <w:rPr>
          <w:rFonts w:cstheme="minorHAnsi"/>
          <w:b/>
        </w:rPr>
        <w:t>Shoup</w:t>
      </w:r>
      <w:proofErr w:type="spellEnd"/>
      <w:r>
        <w:rPr>
          <w:rFonts w:cstheme="minorHAnsi"/>
        </w:rPr>
        <w:t xml:space="preserve">, </w:t>
      </w:r>
      <w:r w:rsidRPr="008869F2">
        <w:rPr>
          <w:rFonts w:cstheme="minorHAnsi"/>
          <w:bCs/>
          <w:lang w:val="sr-Latn-ME"/>
        </w:rPr>
        <w:t>Institute for Politics and Society, Prague</w:t>
      </w:r>
      <w:r>
        <w:rPr>
          <w:rFonts w:cstheme="minorHAnsi"/>
          <w:bCs/>
          <w:lang w:val="sr-Latn-ME"/>
        </w:rPr>
        <w:t xml:space="preserve"> </w:t>
      </w:r>
    </w:p>
    <w:p w14:paraId="561BC3D9" w14:textId="77777777" w:rsidR="006233BE" w:rsidRPr="008869F2" w:rsidRDefault="006233BE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  <w:lang w:val="sr-Latn-ME"/>
        </w:rPr>
      </w:pPr>
      <w:r w:rsidRPr="003703C2">
        <w:rPr>
          <w:rFonts w:cstheme="minorHAnsi"/>
          <w:b/>
        </w:rPr>
        <w:t>László Árva and Szabolcs Pasztor</w:t>
      </w:r>
      <w:r>
        <w:rPr>
          <w:rFonts w:cstheme="minorHAnsi"/>
        </w:rPr>
        <w:t xml:space="preserve">, </w:t>
      </w:r>
      <w:r w:rsidRPr="008869F2">
        <w:rPr>
          <w:rFonts w:cstheme="minorHAnsi"/>
        </w:rPr>
        <w:t xml:space="preserve">on behalf of the </w:t>
      </w:r>
      <w:r w:rsidRPr="008869F2">
        <w:rPr>
          <w:rFonts w:cstheme="minorHAnsi"/>
          <w:bCs/>
          <w:lang w:val="sr-Latn-ME"/>
        </w:rPr>
        <w:t>Union of the Robert Schuman Institute for Developing Democracy in Central-Eastern Europe, RSI, Budapest</w:t>
      </w:r>
    </w:p>
    <w:p w14:paraId="02353F7E" w14:textId="58DDFB12" w:rsidR="006233BE" w:rsidRPr="00DE04C4" w:rsidRDefault="00E03481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color w:val="0070C0"/>
        </w:rPr>
      </w:pPr>
      <w:r w:rsidRPr="00E03481">
        <w:rPr>
          <w:rFonts w:cstheme="minorHAnsi"/>
          <w:b/>
        </w:rPr>
        <w:t xml:space="preserve">Oskar </w:t>
      </w:r>
      <w:proofErr w:type="spellStart"/>
      <w:r w:rsidRPr="00E03481">
        <w:rPr>
          <w:rFonts w:cstheme="minorHAnsi"/>
          <w:b/>
        </w:rPr>
        <w:t>Chmiel</w:t>
      </w:r>
      <w:proofErr w:type="spellEnd"/>
      <w:r w:rsidR="006233BE">
        <w:rPr>
          <w:rFonts w:cstheme="minorHAnsi"/>
        </w:rPr>
        <w:t xml:space="preserve">, </w:t>
      </w:r>
      <w:r w:rsidR="006233BE" w:rsidRPr="008869F2">
        <w:rPr>
          <w:rFonts w:cstheme="minorHAnsi"/>
          <w:bCs/>
          <w:lang w:val="sr-Latn-ME"/>
        </w:rPr>
        <w:t>Center for Social and Economic Research, CASE, Warsaw</w:t>
      </w:r>
      <w:r w:rsidR="006233BE">
        <w:rPr>
          <w:rFonts w:cstheme="minorHAnsi"/>
          <w:bCs/>
          <w:lang w:val="sr-Latn-ME"/>
        </w:rPr>
        <w:t xml:space="preserve"> </w:t>
      </w:r>
    </w:p>
    <w:p w14:paraId="4FD16837" w14:textId="77777777" w:rsidR="006233BE" w:rsidRPr="00DE04C4" w:rsidRDefault="006233BE" w:rsidP="006233BE">
      <w:pPr>
        <w:spacing w:line="240" w:lineRule="auto"/>
        <w:jc w:val="both"/>
        <w:rPr>
          <w:rFonts w:cstheme="minorHAnsi"/>
        </w:rPr>
      </w:pPr>
      <w:r w:rsidRPr="007305B6">
        <w:rPr>
          <w:rFonts w:cstheme="minorHAnsi"/>
          <w:b/>
        </w:rPr>
        <w:t xml:space="preserve">11.00 – 11.30 </w:t>
      </w:r>
      <w:r w:rsidRPr="00DE04C4">
        <w:rPr>
          <w:rFonts w:cstheme="minorHAnsi"/>
        </w:rPr>
        <w:t>Coffee break</w:t>
      </w:r>
      <w:bookmarkStart w:id="0" w:name="_GoBack"/>
      <w:bookmarkEnd w:id="0"/>
    </w:p>
    <w:p w14:paraId="2F97DC9A" w14:textId="77777777" w:rsidR="006233BE" w:rsidRDefault="006233BE" w:rsidP="006233BE">
      <w:pPr>
        <w:spacing w:line="240" w:lineRule="auto"/>
        <w:jc w:val="both"/>
        <w:rPr>
          <w:b/>
        </w:rPr>
      </w:pPr>
      <w:r>
        <w:rPr>
          <w:rFonts w:cstheme="minorHAnsi"/>
          <w:b/>
        </w:rPr>
        <w:t xml:space="preserve">11.30 – 13.00 WESTERN BALKANS: </w:t>
      </w:r>
      <w:r>
        <w:rPr>
          <w:b/>
        </w:rPr>
        <w:t xml:space="preserve">FROM </w:t>
      </w:r>
      <w:r w:rsidRPr="00E839BD">
        <w:rPr>
          <w:b/>
        </w:rPr>
        <w:t xml:space="preserve">CEFTA 2006 </w:t>
      </w:r>
      <w:r>
        <w:rPr>
          <w:b/>
        </w:rPr>
        <w:t>TO THE EU SINGLE MARKET, VIA ACTION PLAN FOR THE WB6 COMMON REGIONAL MARKET OR OPEN BALKAN INITIATIVE?</w:t>
      </w:r>
    </w:p>
    <w:p w14:paraId="6FF6C986" w14:textId="77777777" w:rsidR="006233BE" w:rsidRPr="007305B6" w:rsidRDefault="006233BE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</w:rPr>
      </w:pPr>
      <w:proofErr w:type="spellStart"/>
      <w:r w:rsidRPr="002B1972">
        <w:rPr>
          <w:rFonts w:cstheme="minorHAnsi"/>
          <w:b/>
        </w:rPr>
        <w:t>Ilir</w:t>
      </w:r>
      <w:proofErr w:type="spellEnd"/>
      <w:r w:rsidRPr="002B1972">
        <w:rPr>
          <w:rFonts w:cstheme="minorHAnsi"/>
          <w:b/>
        </w:rPr>
        <w:t xml:space="preserve"> </w:t>
      </w:r>
      <w:proofErr w:type="spellStart"/>
      <w:r w:rsidRPr="002B1972">
        <w:rPr>
          <w:rFonts w:cstheme="minorHAnsi"/>
          <w:b/>
        </w:rPr>
        <w:t>Ciko</w:t>
      </w:r>
      <w:proofErr w:type="spellEnd"/>
      <w:r>
        <w:rPr>
          <w:rFonts w:cstheme="minorHAnsi"/>
        </w:rPr>
        <w:t xml:space="preserve">, </w:t>
      </w:r>
      <w:r w:rsidRPr="007305B6">
        <w:rPr>
          <w:rFonts w:cstheme="minorHAnsi"/>
        </w:rPr>
        <w:t>Albanian Centre for Economic Research (ACER), Tirana</w:t>
      </w:r>
      <w:r>
        <w:rPr>
          <w:rFonts w:cstheme="minorHAnsi"/>
        </w:rPr>
        <w:t>, Albania</w:t>
      </w:r>
    </w:p>
    <w:p w14:paraId="699E01C1" w14:textId="77777777" w:rsidR="006233BE" w:rsidRPr="007305B6" w:rsidRDefault="006233BE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</w:rPr>
      </w:pPr>
      <w:r w:rsidRPr="002B1972">
        <w:rPr>
          <w:rFonts w:cstheme="minorHAnsi"/>
          <w:b/>
        </w:rPr>
        <w:t>Faruk Hadzic</w:t>
      </w:r>
      <w:r>
        <w:rPr>
          <w:rFonts w:cstheme="minorHAnsi"/>
        </w:rPr>
        <w:t xml:space="preserve">, </w:t>
      </w:r>
      <w:r w:rsidRPr="007305B6">
        <w:rPr>
          <w:rFonts w:cstheme="minorHAnsi"/>
        </w:rPr>
        <w:t>Foreign Policy Initiative (FPI BH), Sarajevo</w:t>
      </w:r>
      <w:r>
        <w:rPr>
          <w:rFonts w:cstheme="minorHAnsi"/>
        </w:rPr>
        <w:t>, Bosnia and Herzegovina</w:t>
      </w:r>
    </w:p>
    <w:p w14:paraId="6DB62E7D" w14:textId="5B5A004D" w:rsidR="006233BE" w:rsidRPr="00DE04C4" w:rsidRDefault="006233BE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color w:val="0070C0"/>
        </w:rPr>
      </w:pPr>
      <w:proofErr w:type="spellStart"/>
      <w:r w:rsidRPr="002B1972">
        <w:rPr>
          <w:rFonts w:cstheme="minorHAnsi"/>
          <w:b/>
        </w:rPr>
        <w:t>Visar</w:t>
      </w:r>
      <w:proofErr w:type="spellEnd"/>
      <w:r w:rsidRPr="002B1972">
        <w:rPr>
          <w:rFonts w:cstheme="minorHAnsi"/>
          <w:b/>
        </w:rPr>
        <w:t xml:space="preserve"> </w:t>
      </w:r>
      <w:proofErr w:type="spellStart"/>
      <w:r w:rsidRPr="002B1972">
        <w:rPr>
          <w:rFonts w:cstheme="minorHAnsi"/>
          <w:b/>
        </w:rPr>
        <w:t>Vokri</w:t>
      </w:r>
      <w:proofErr w:type="spellEnd"/>
      <w:r>
        <w:rPr>
          <w:rFonts w:cstheme="minorHAnsi"/>
        </w:rPr>
        <w:t xml:space="preserve">, </w:t>
      </w:r>
      <w:r w:rsidRPr="007305B6">
        <w:rPr>
          <w:rFonts w:cstheme="minorHAnsi"/>
        </w:rPr>
        <w:t>Institute for development research, RIINVEST, Pristine</w:t>
      </w:r>
      <w:r>
        <w:rPr>
          <w:rFonts w:cstheme="minorHAnsi"/>
          <w:bCs/>
          <w:lang w:val="sr-Latn-ME"/>
        </w:rPr>
        <w:t xml:space="preserve">, Kosovo, </w:t>
      </w:r>
    </w:p>
    <w:p w14:paraId="01226867" w14:textId="77777777" w:rsidR="006233BE" w:rsidRDefault="006233BE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</w:rPr>
      </w:pPr>
      <w:r w:rsidRPr="002B1972">
        <w:rPr>
          <w:rFonts w:cstheme="minorHAnsi"/>
          <w:b/>
        </w:rPr>
        <w:t>Milica Muhadinovic</w:t>
      </w:r>
      <w:r>
        <w:rPr>
          <w:rFonts w:cstheme="minorHAnsi"/>
        </w:rPr>
        <w:t xml:space="preserve">, </w:t>
      </w:r>
      <w:r w:rsidRPr="00C818F7">
        <w:rPr>
          <w:rFonts w:cstheme="minorHAnsi"/>
        </w:rPr>
        <w:t>Montenegrin Pan-European Union (MPEU), Podgorica</w:t>
      </w:r>
      <w:r>
        <w:rPr>
          <w:rFonts w:cstheme="minorHAnsi"/>
        </w:rPr>
        <w:t>, Montenegro</w:t>
      </w:r>
    </w:p>
    <w:p w14:paraId="200BD59E" w14:textId="6242199B" w:rsidR="006233BE" w:rsidRPr="00C818F7" w:rsidRDefault="00392000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Blagica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Petreski</w:t>
      </w:r>
      <w:proofErr w:type="spellEnd"/>
      <w:r w:rsidR="006233BE">
        <w:rPr>
          <w:rFonts w:cstheme="minorHAnsi"/>
        </w:rPr>
        <w:t xml:space="preserve">, </w:t>
      </w:r>
      <w:r w:rsidR="006233BE" w:rsidRPr="00C818F7">
        <w:rPr>
          <w:rFonts w:cstheme="minorHAnsi"/>
        </w:rPr>
        <w:t>Finance Think – Economic, Research and Policy Institute, Skopje</w:t>
      </w:r>
      <w:r w:rsidR="006233BE">
        <w:rPr>
          <w:rFonts w:cstheme="minorHAnsi"/>
        </w:rPr>
        <w:t xml:space="preserve">, North Macedonia </w:t>
      </w:r>
    </w:p>
    <w:p w14:paraId="010EC999" w14:textId="2EDD5FD6" w:rsidR="006233BE" w:rsidRPr="00C818F7" w:rsidRDefault="006233BE" w:rsidP="006233BE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cstheme="minorHAnsi"/>
        </w:rPr>
      </w:pPr>
      <w:r w:rsidRPr="002B1972">
        <w:rPr>
          <w:rFonts w:cstheme="minorHAnsi"/>
          <w:b/>
        </w:rPr>
        <w:t>Predrag Bjelic</w:t>
      </w:r>
      <w:r>
        <w:rPr>
          <w:rFonts w:cstheme="minorHAnsi"/>
        </w:rPr>
        <w:t xml:space="preserve">, </w:t>
      </w:r>
      <w:r w:rsidRPr="00E839BD">
        <w:rPr>
          <w:rFonts w:cstheme="minorHAnsi"/>
        </w:rPr>
        <w:t xml:space="preserve">on behalf of the </w:t>
      </w:r>
      <w:r w:rsidRPr="00C818F7">
        <w:rPr>
          <w:rFonts w:cstheme="minorHAnsi"/>
        </w:rPr>
        <w:t>Centre for Foreign Policy (CFP), Belgrade, Serbia</w:t>
      </w:r>
      <w:r>
        <w:rPr>
          <w:rFonts w:cstheme="minorHAnsi"/>
        </w:rPr>
        <w:t xml:space="preserve"> </w:t>
      </w:r>
    </w:p>
    <w:p w14:paraId="2F589E3B" w14:textId="77777777" w:rsidR="006233BE" w:rsidRPr="004B507F" w:rsidRDefault="006233BE" w:rsidP="006233BE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13.00</w:t>
      </w:r>
      <w:r w:rsidRPr="004B507F">
        <w:rPr>
          <w:rFonts w:cstheme="minorHAnsi"/>
          <w:b/>
        </w:rPr>
        <w:t xml:space="preserve"> – 14.00</w:t>
      </w:r>
      <w:r w:rsidRPr="004B507F">
        <w:rPr>
          <w:rFonts w:cstheme="minorHAnsi"/>
        </w:rPr>
        <w:t xml:space="preserve"> </w:t>
      </w:r>
      <w:r>
        <w:rPr>
          <w:rFonts w:cstheme="minorHAnsi"/>
        </w:rPr>
        <w:t>Lunch</w:t>
      </w:r>
    </w:p>
    <w:p w14:paraId="75BAFCA2" w14:textId="77777777" w:rsidR="006233BE" w:rsidRDefault="006233BE" w:rsidP="006233BE">
      <w:pPr>
        <w:spacing w:line="240" w:lineRule="auto"/>
        <w:jc w:val="both"/>
        <w:rPr>
          <w:b/>
        </w:rPr>
      </w:pPr>
      <w:r>
        <w:rPr>
          <w:b/>
        </w:rPr>
        <w:t>14.00 – 14.30 STORYTELLING ABOUT THE PROJECT AND ITS OUTCOMES</w:t>
      </w:r>
    </w:p>
    <w:p w14:paraId="4732B955" w14:textId="7A91C510" w:rsidR="00904ECF" w:rsidRDefault="006233BE" w:rsidP="006233BE">
      <w:pPr>
        <w:spacing w:line="240" w:lineRule="auto"/>
        <w:jc w:val="both"/>
        <w:rPr>
          <w:rFonts w:ascii="Arial" w:hAnsi="Arial" w:cs="Arial"/>
          <w:b/>
        </w:rPr>
      </w:pPr>
      <w:r>
        <w:rPr>
          <w:b/>
        </w:rPr>
        <w:t>14.30 – 15.00 CONCLUSIONS AND RECOMMENDATIONS</w:t>
      </w:r>
    </w:p>
    <w:sectPr w:rsidR="00904ECF" w:rsidSect="00966784">
      <w:headerReference w:type="default" r:id="rId8"/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008EF" w14:textId="77777777" w:rsidR="00262F5C" w:rsidRDefault="00262F5C" w:rsidP="00966784">
      <w:pPr>
        <w:spacing w:after="0" w:line="240" w:lineRule="auto"/>
      </w:pPr>
      <w:r>
        <w:separator/>
      </w:r>
    </w:p>
  </w:endnote>
  <w:endnote w:type="continuationSeparator" w:id="0">
    <w:p w14:paraId="162E3453" w14:textId="77777777" w:rsidR="00262F5C" w:rsidRDefault="00262F5C" w:rsidP="0096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97D72" w14:textId="77777777" w:rsidR="00904ECF" w:rsidRDefault="00904ECF" w:rsidP="00541EAA">
    <w:pPr>
      <w:pStyle w:val="Footer"/>
      <w:jc w:val="center"/>
      <w:rPr>
        <w:rFonts w:eastAsia="Times New Roman"/>
        <w:bCs/>
        <w:sz w:val="20"/>
        <w:lang w:val="en-GB"/>
      </w:rPr>
    </w:pPr>
    <w:proofErr w:type="spellStart"/>
    <w:r w:rsidRPr="00904ECF">
      <w:rPr>
        <w:rFonts w:eastAsia="Times New Roman"/>
        <w:bCs/>
        <w:sz w:val="20"/>
        <w:lang w:val="en-GB"/>
      </w:rPr>
      <w:t>Crnogorska</w:t>
    </w:r>
    <w:proofErr w:type="spellEnd"/>
    <w:r w:rsidRPr="00904ECF">
      <w:rPr>
        <w:rFonts w:eastAsia="Times New Roman"/>
        <w:bCs/>
        <w:sz w:val="20"/>
        <w:lang w:val="en-GB"/>
      </w:rPr>
      <w:t xml:space="preserve"> </w:t>
    </w:r>
    <w:proofErr w:type="spellStart"/>
    <w:r w:rsidRPr="00904ECF">
      <w:rPr>
        <w:rFonts w:eastAsia="Times New Roman"/>
        <w:bCs/>
        <w:sz w:val="20"/>
        <w:lang w:val="en-GB"/>
      </w:rPr>
      <w:t>panevropska</w:t>
    </w:r>
    <w:proofErr w:type="spellEnd"/>
    <w:r w:rsidRPr="00904ECF">
      <w:rPr>
        <w:rFonts w:eastAsia="Times New Roman"/>
        <w:bCs/>
        <w:sz w:val="20"/>
        <w:lang w:val="en-GB"/>
      </w:rPr>
      <w:t xml:space="preserve"> unija, </w:t>
    </w:r>
    <w:proofErr w:type="spellStart"/>
    <w:r w:rsidRPr="00904ECF">
      <w:rPr>
        <w:rFonts w:eastAsia="Times New Roman"/>
        <w:bCs/>
        <w:sz w:val="20"/>
        <w:lang w:val="en-GB"/>
      </w:rPr>
      <w:t>Moskovska</w:t>
    </w:r>
    <w:proofErr w:type="spellEnd"/>
    <w:r w:rsidRPr="00904ECF">
      <w:rPr>
        <w:rFonts w:eastAsia="Times New Roman"/>
        <w:bCs/>
        <w:sz w:val="20"/>
        <w:lang w:val="en-GB"/>
      </w:rPr>
      <w:t xml:space="preserve"> 89/5, Podgorica, Montenegro</w:t>
    </w:r>
  </w:p>
  <w:p w14:paraId="7402B917" w14:textId="414ABCA0" w:rsidR="00904ECF" w:rsidRPr="00904ECF" w:rsidRDefault="00904ECF" w:rsidP="00541EAA">
    <w:pPr>
      <w:pStyle w:val="Footer"/>
      <w:jc w:val="center"/>
    </w:pPr>
    <w:r w:rsidRPr="00434B3E">
      <w:rPr>
        <w:sz w:val="20"/>
        <w:lang w:val="en-GB"/>
      </w:rPr>
      <w:t>Tel. +382 20 510 499</w:t>
    </w:r>
    <w:r>
      <w:rPr>
        <w:sz w:val="20"/>
        <w:lang w:val="en-GB"/>
      </w:rPr>
      <w:t>;</w:t>
    </w:r>
    <w:r w:rsidRPr="00434B3E">
      <w:rPr>
        <w:sz w:val="20"/>
        <w:lang w:val="en-GB"/>
      </w:rPr>
      <w:t xml:space="preserve">    </w:t>
    </w:r>
    <w:r>
      <w:rPr>
        <w:sz w:val="20"/>
        <w:lang w:val="en-GB"/>
      </w:rPr>
      <w:t xml:space="preserve">Mob. +382 69 070452;  </w:t>
    </w:r>
    <w:r w:rsidRPr="00434B3E">
      <w:rPr>
        <w:sz w:val="20"/>
        <w:lang w:val="en-GB"/>
      </w:rPr>
      <w:t xml:space="preserve"> </w:t>
    </w:r>
    <w:r w:rsidRPr="00434B3E">
      <w:rPr>
        <w:sz w:val="20"/>
        <w:szCs w:val="20"/>
        <w:lang w:val="en-GB"/>
      </w:rPr>
      <w:t>@:</w:t>
    </w:r>
    <w:hyperlink r:id="rId1" w:history="1">
      <w:r w:rsidRPr="00434B3E">
        <w:rPr>
          <w:sz w:val="20"/>
          <w:szCs w:val="20"/>
          <w:lang w:val="en-GB"/>
        </w:rPr>
        <w:t>cpaneu1@gmail.com</w:t>
      </w:r>
    </w:hyperlink>
    <w:r>
      <w:rPr>
        <w:sz w:val="20"/>
        <w:szCs w:val="20"/>
        <w:lang w:val="en-GB"/>
      </w:rPr>
      <w:t xml:space="preserve">;   </w:t>
    </w:r>
    <w:hyperlink r:id="rId2" w:history="1">
      <w:r w:rsidRPr="00434B3E">
        <w:rPr>
          <w:sz w:val="20"/>
          <w:szCs w:val="20"/>
          <w:lang w:val="en-GB"/>
        </w:rPr>
        <w:t>www.panevropa.me</w:t>
      </w:r>
    </w:hyperlink>
    <w:r>
      <w:rPr>
        <w:sz w:val="20"/>
        <w:lang w:val="en-GB"/>
      </w:rPr>
      <w:t>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B6F75" w14:textId="77777777" w:rsidR="00262F5C" w:rsidRDefault="00262F5C" w:rsidP="00966784">
      <w:pPr>
        <w:spacing w:after="0" w:line="240" w:lineRule="auto"/>
      </w:pPr>
      <w:r>
        <w:separator/>
      </w:r>
    </w:p>
  </w:footnote>
  <w:footnote w:type="continuationSeparator" w:id="0">
    <w:p w14:paraId="2E9593EA" w14:textId="77777777" w:rsidR="00262F5C" w:rsidRDefault="00262F5C" w:rsidP="0096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77E9" w14:textId="650ED840" w:rsidR="00966784" w:rsidRPr="00966784" w:rsidRDefault="00904ECF" w:rsidP="00966784">
    <w:pPr>
      <w:pStyle w:val="Header"/>
    </w:pPr>
    <w:r>
      <w:rPr>
        <w:noProof/>
        <w:lang w:val="en-GB" w:eastAsia="en-GB"/>
      </w:rPr>
      <w:drawing>
        <wp:inline distT="0" distB="0" distL="0" distR="0" wp14:anchorId="058AF48F" wp14:editId="11D98F50">
          <wp:extent cx="3562350" cy="1028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064"/>
                  <a:stretch/>
                </pic:blipFill>
                <pic:spPr bwMode="auto">
                  <a:xfrm>
                    <a:off x="0" y="0"/>
                    <a:ext cx="35623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255A6"/>
    <w:multiLevelType w:val="hybridMultilevel"/>
    <w:tmpl w:val="E2FC5B9A"/>
    <w:lvl w:ilvl="0" w:tplc="940CF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2C0"/>
    <w:multiLevelType w:val="hybridMultilevel"/>
    <w:tmpl w:val="913C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473E4"/>
    <w:multiLevelType w:val="hybridMultilevel"/>
    <w:tmpl w:val="A6FE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6053D"/>
    <w:multiLevelType w:val="hybridMultilevel"/>
    <w:tmpl w:val="4ECE8BDC"/>
    <w:lvl w:ilvl="0" w:tplc="96F4765A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CC"/>
    <w:rsid w:val="00020A12"/>
    <w:rsid w:val="000E273B"/>
    <w:rsid w:val="00190080"/>
    <w:rsid w:val="00262F5C"/>
    <w:rsid w:val="00284D30"/>
    <w:rsid w:val="00392000"/>
    <w:rsid w:val="00471011"/>
    <w:rsid w:val="004907FD"/>
    <w:rsid w:val="00541EAA"/>
    <w:rsid w:val="005C13C4"/>
    <w:rsid w:val="005C398D"/>
    <w:rsid w:val="005C39C1"/>
    <w:rsid w:val="006233BE"/>
    <w:rsid w:val="006A2AD4"/>
    <w:rsid w:val="006D5F09"/>
    <w:rsid w:val="006E3FAA"/>
    <w:rsid w:val="00735432"/>
    <w:rsid w:val="007D0D6A"/>
    <w:rsid w:val="0088102F"/>
    <w:rsid w:val="00904ECF"/>
    <w:rsid w:val="00966784"/>
    <w:rsid w:val="00A15E34"/>
    <w:rsid w:val="00A1796D"/>
    <w:rsid w:val="00A75258"/>
    <w:rsid w:val="00A97AB2"/>
    <w:rsid w:val="00AF7096"/>
    <w:rsid w:val="00B21281"/>
    <w:rsid w:val="00BA7247"/>
    <w:rsid w:val="00C04E49"/>
    <w:rsid w:val="00C14B0D"/>
    <w:rsid w:val="00CD26E5"/>
    <w:rsid w:val="00D505CC"/>
    <w:rsid w:val="00E03481"/>
    <w:rsid w:val="00E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4DAC0"/>
  <w15:chartTrackingRefBased/>
  <w15:docId w15:val="{8204A973-3255-422A-B03B-57833454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,Citation List,Ha,List Paragraph1,Body,List Paragraph_Table bullets,Lettre d'introduction,Paragrafo elenco,1st level - Bullet List Paragraph,Bullet,Paragraph,Normal 1,Bullets,List Paragraph (numbered (a)),Akapit z listą BS"/>
    <w:basedOn w:val="Normal"/>
    <w:link w:val="ListParagraphChar"/>
    <w:qFormat/>
    <w:rsid w:val="00D505C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sume Title Char,Citation List Char,Ha Char,List Paragraph1 Char,Body Char,List Paragraph_Table bullets Char,Lettre d'introduction Char,Paragrafo elenco Char,1st level - Bullet List Paragraph Char,Bullet Char,Paragraph Char"/>
    <w:basedOn w:val="DefaultParagraphFont"/>
    <w:link w:val="ListParagraph"/>
    <w:locked/>
    <w:rsid w:val="00D505C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6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6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F7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09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09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9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39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nevropa.me" TargetMode="External"/><Relationship Id="rId1" Type="http://schemas.openxmlformats.org/officeDocument/2006/relationships/hyperlink" Target="mailto:cpaneu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4C31-86E2-41E1-8CC7-2630381E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Latic</dc:creator>
  <cp:keywords/>
  <dc:description/>
  <cp:lastModifiedBy>Gordana</cp:lastModifiedBy>
  <cp:revision>8</cp:revision>
  <cp:lastPrinted>2022-08-31T14:42:00Z</cp:lastPrinted>
  <dcterms:created xsi:type="dcterms:W3CDTF">2022-08-18T16:35:00Z</dcterms:created>
  <dcterms:modified xsi:type="dcterms:W3CDTF">2022-09-01T09:00:00Z</dcterms:modified>
</cp:coreProperties>
</file>