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83F" w:rsidRPr="00A04ADF" w:rsidRDefault="0024683F" w:rsidP="0024683F">
      <w:pPr>
        <w:pStyle w:val="Default"/>
        <w:jc w:val="center"/>
        <w:rPr>
          <w:b/>
          <w:bCs/>
          <w:lang w:val="en-GB"/>
        </w:rPr>
      </w:pPr>
      <w:r w:rsidRPr="00A04ADF">
        <w:rPr>
          <w:b/>
          <w:bCs/>
          <w:lang w:val="en-GB"/>
        </w:rPr>
        <w:t xml:space="preserve">“Transfer of Know-How for Small and Mid-Size Businesses in Georgia, </w:t>
      </w:r>
    </w:p>
    <w:p w:rsidR="0024683F" w:rsidRPr="00A04ADF" w:rsidRDefault="0024683F" w:rsidP="0024683F">
      <w:pPr>
        <w:pStyle w:val="Default"/>
        <w:jc w:val="center"/>
        <w:rPr>
          <w:b/>
          <w:bCs/>
          <w:lang w:val="en-GB"/>
        </w:rPr>
      </w:pPr>
      <w:r w:rsidRPr="00A04ADF">
        <w:rPr>
          <w:b/>
          <w:bCs/>
          <w:lang w:val="en-GB"/>
        </w:rPr>
        <w:t>Moldova and Ukraine”</w:t>
      </w:r>
    </w:p>
    <w:p w:rsidR="0024683F" w:rsidRPr="00A04ADF" w:rsidRDefault="0024683F" w:rsidP="0024683F">
      <w:pPr>
        <w:pStyle w:val="Default"/>
        <w:jc w:val="center"/>
        <w:rPr>
          <w:lang w:val="en-GB"/>
        </w:rPr>
      </w:pPr>
    </w:p>
    <w:p w:rsidR="0024683F" w:rsidRPr="00A04ADF" w:rsidRDefault="0024683F" w:rsidP="0024683F">
      <w:pPr>
        <w:pStyle w:val="Default"/>
        <w:jc w:val="center"/>
        <w:rPr>
          <w:sz w:val="28"/>
          <w:szCs w:val="28"/>
          <w:lang w:val="en-GB"/>
        </w:rPr>
      </w:pPr>
      <w:r w:rsidRPr="00A04ADF">
        <w:rPr>
          <w:b/>
          <w:bCs/>
          <w:sz w:val="28"/>
          <w:szCs w:val="28"/>
          <w:lang w:val="en-GB"/>
        </w:rPr>
        <w:t>17 October, 2014</w:t>
      </w:r>
    </w:p>
    <w:p w:rsidR="0024683F" w:rsidRPr="00A04ADF" w:rsidRDefault="0024683F" w:rsidP="0024683F">
      <w:pPr>
        <w:spacing w:after="0"/>
        <w:jc w:val="center"/>
        <w:rPr>
          <w:rFonts w:ascii="Times New Roman" w:hAnsi="Times New Roman"/>
          <w:b/>
          <w:bCs/>
          <w:sz w:val="24"/>
          <w:szCs w:val="24"/>
          <w:lang w:val="en-GB"/>
        </w:rPr>
      </w:pPr>
    </w:p>
    <w:p w:rsidR="0024683F" w:rsidRPr="00A04ADF" w:rsidRDefault="0024683F" w:rsidP="0024683F">
      <w:pPr>
        <w:spacing w:after="0"/>
        <w:jc w:val="center"/>
        <w:rPr>
          <w:rFonts w:ascii="Times New Roman" w:hAnsi="Times New Roman"/>
          <w:b/>
          <w:bCs/>
          <w:sz w:val="24"/>
          <w:szCs w:val="24"/>
          <w:lang w:val="en-GB"/>
        </w:rPr>
      </w:pPr>
      <w:r w:rsidRPr="00A04ADF">
        <w:rPr>
          <w:rFonts w:ascii="Times New Roman" w:hAnsi="Times New Roman"/>
          <w:b/>
          <w:bCs/>
          <w:sz w:val="24"/>
          <w:szCs w:val="24"/>
          <w:lang w:val="en-GB"/>
        </w:rPr>
        <w:t xml:space="preserve">Venue: Jolly </w:t>
      </w:r>
      <w:proofErr w:type="spellStart"/>
      <w:r w:rsidRPr="00A04ADF">
        <w:rPr>
          <w:rFonts w:ascii="Times New Roman" w:hAnsi="Times New Roman"/>
          <w:b/>
          <w:bCs/>
          <w:sz w:val="24"/>
          <w:szCs w:val="24"/>
          <w:lang w:val="en-GB"/>
        </w:rPr>
        <w:t>Alon</w:t>
      </w:r>
      <w:proofErr w:type="spellEnd"/>
      <w:r w:rsidRPr="00A04ADF">
        <w:rPr>
          <w:rFonts w:ascii="Times New Roman" w:hAnsi="Times New Roman"/>
          <w:b/>
          <w:bCs/>
          <w:sz w:val="24"/>
          <w:szCs w:val="24"/>
          <w:lang w:val="en-GB"/>
        </w:rPr>
        <w:t xml:space="preserve"> Hotel</w:t>
      </w:r>
    </w:p>
    <w:p w:rsidR="0024683F" w:rsidRPr="00A04ADF" w:rsidRDefault="0024683F" w:rsidP="0024683F">
      <w:pPr>
        <w:spacing w:after="0"/>
        <w:jc w:val="center"/>
        <w:rPr>
          <w:rFonts w:ascii="Times New Roman" w:hAnsi="Times New Roman"/>
          <w:b/>
          <w:bCs/>
          <w:sz w:val="24"/>
          <w:szCs w:val="24"/>
          <w:lang w:val="en-GB"/>
        </w:rPr>
      </w:pPr>
      <w:r w:rsidRPr="00A04ADF">
        <w:rPr>
          <w:rFonts w:ascii="Times New Roman" w:hAnsi="Times New Roman"/>
          <w:b/>
          <w:bCs/>
          <w:sz w:val="24"/>
          <w:szCs w:val="24"/>
          <w:lang w:val="en-GB"/>
        </w:rPr>
        <w:t xml:space="preserve">37, Maria </w:t>
      </w:r>
      <w:proofErr w:type="spellStart"/>
      <w:r w:rsidRPr="00A04ADF">
        <w:rPr>
          <w:rFonts w:ascii="Times New Roman" w:hAnsi="Times New Roman"/>
          <w:b/>
          <w:bCs/>
          <w:sz w:val="24"/>
          <w:szCs w:val="24"/>
          <w:lang w:val="en-GB"/>
        </w:rPr>
        <w:t>Cibotari</w:t>
      </w:r>
      <w:proofErr w:type="spellEnd"/>
      <w:r w:rsidRPr="00A04ADF">
        <w:rPr>
          <w:rFonts w:ascii="Times New Roman" w:hAnsi="Times New Roman"/>
          <w:b/>
          <w:bCs/>
          <w:sz w:val="24"/>
          <w:szCs w:val="24"/>
          <w:lang w:val="en-GB"/>
        </w:rPr>
        <w:t xml:space="preserve"> str., Chisinau</w:t>
      </w:r>
    </w:p>
    <w:p w:rsidR="0024683F" w:rsidRPr="00A04ADF" w:rsidRDefault="0024683F" w:rsidP="0024683F">
      <w:pPr>
        <w:jc w:val="both"/>
        <w:rPr>
          <w:rFonts w:ascii="Times New Roman" w:hAnsi="Times New Roman"/>
          <w:bCs/>
          <w:sz w:val="24"/>
          <w:szCs w:val="24"/>
          <w:lang w:val="en-GB"/>
        </w:rPr>
      </w:pPr>
    </w:p>
    <w:p w:rsidR="003C30ED" w:rsidRPr="00A04ADF" w:rsidRDefault="0024683F" w:rsidP="0024683F">
      <w:pPr>
        <w:pStyle w:val="Default"/>
        <w:jc w:val="center"/>
        <w:rPr>
          <w:b/>
          <w:bCs/>
          <w:sz w:val="28"/>
          <w:szCs w:val="28"/>
          <w:lang w:val="en-GB"/>
        </w:rPr>
      </w:pPr>
      <w:r w:rsidRPr="00A04ADF">
        <w:rPr>
          <w:b/>
          <w:bCs/>
          <w:sz w:val="28"/>
          <w:szCs w:val="28"/>
          <w:lang w:val="en-GB"/>
        </w:rPr>
        <w:t>MINUTES</w:t>
      </w:r>
    </w:p>
    <w:p w:rsidR="0024683F" w:rsidRPr="00A04ADF" w:rsidRDefault="0024683F" w:rsidP="00A225C4">
      <w:pPr>
        <w:jc w:val="both"/>
        <w:rPr>
          <w:rFonts w:ascii="Times New Roman" w:hAnsi="Times New Roman"/>
          <w:bCs/>
          <w:sz w:val="24"/>
          <w:szCs w:val="24"/>
          <w:lang w:val="en-GB"/>
        </w:rPr>
      </w:pPr>
    </w:p>
    <w:p w:rsidR="00B203C7" w:rsidRPr="00A04ADF" w:rsidRDefault="007F5812" w:rsidP="00A225C4">
      <w:pPr>
        <w:jc w:val="both"/>
        <w:rPr>
          <w:rFonts w:ascii="Times New Roman" w:hAnsi="Times New Roman"/>
          <w:bCs/>
          <w:sz w:val="24"/>
          <w:szCs w:val="24"/>
          <w:lang w:val="en-GB"/>
        </w:rPr>
      </w:pPr>
      <w:r w:rsidRPr="00A04ADF">
        <w:rPr>
          <w:rFonts w:ascii="Times New Roman" w:hAnsi="Times New Roman"/>
          <w:bCs/>
          <w:sz w:val="24"/>
          <w:szCs w:val="24"/>
          <w:lang w:val="en-GB"/>
        </w:rPr>
        <w:t xml:space="preserve">The program started with </w:t>
      </w:r>
      <w:proofErr w:type="spellStart"/>
      <w:r w:rsidRPr="00A04ADF">
        <w:rPr>
          <w:rFonts w:ascii="Times New Roman" w:hAnsi="Times New Roman"/>
          <w:bCs/>
          <w:sz w:val="24"/>
          <w:szCs w:val="24"/>
          <w:lang w:val="en-GB"/>
        </w:rPr>
        <w:t>Petru</w:t>
      </w:r>
      <w:proofErr w:type="spellEnd"/>
      <w:r w:rsidRPr="00A04ADF">
        <w:rPr>
          <w:rFonts w:ascii="Times New Roman" w:hAnsi="Times New Roman"/>
          <w:bCs/>
          <w:sz w:val="24"/>
          <w:szCs w:val="24"/>
          <w:lang w:val="en-GB"/>
        </w:rPr>
        <w:t xml:space="preserve"> </w:t>
      </w:r>
      <w:proofErr w:type="spellStart"/>
      <w:r w:rsidRPr="00A04ADF">
        <w:rPr>
          <w:rFonts w:ascii="Times New Roman" w:hAnsi="Times New Roman"/>
          <w:bCs/>
          <w:sz w:val="24"/>
          <w:szCs w:val="24"/>
          <w:lang w:val="en-GB"/>
        </w:rPr>
        <w:t>Veverita’s</w:t>
      </w:r>
      <w:proofErr w:type="spellEnd"/>
      <w:r w:rsidRPr="00A04ADF">
        <w:rPr>
          <w:rFonts w:ascii="Times New Roman" w:hAnsi="Times New Roman"/>
          <w:bCs/>
          <w:sz w:val="24"/>
          <w:szCs w:val="24"/>
          <w:lang w:val="en-GB"/>
        </w:rPr>
        <w:t xml:space="preserve"> opening words, welcoming the participants and describing </w:t>
      </w:r>
      <w:r w:rsidR="00B80FB9" w:rsidRPr="00A04ADF">
        <w:rPr>
          <w:rFonts w:ascii="Times New Roman" w:hAnsi="Times New Roman"/>
          <w:bCs/>
          <w:sz w:val="24"/>
          <w:szCs w:val="24"/>
          <w:lang w:val="en-GB"/>
        </w:rPr>
        <w:t>the main</w:t>
      </w:r>
      <w:r w:rsidRPr="00A04ADF">
        <w:rPr>
          <w:rFonts w:ascii="Times New Roman" w:hAnsi="Times New Roman"/>
          <w:bCs/>
          <w:sz w:val="24"/>
          <w:szCs w:val="24"/>
          <w:lang w:val="en-GB"/>
        </w:rPr>
        <w:t xml:space="preserve"> features of the project. </w:t>
      </w:r>
      <w:proofErr w:type="gramStart"/>
      <w:r w:rsidR="00B80FB9" w:rsidRPr="00A04ADF">
        <w:rPr>
          <w:rFonts w:ascii="Times New Roman" w:hAnsi="Times New Roman"/>
          <w:bCs/>
          <w:sz w:val="24"/>
          <w:szCs w:val="24"/>
          <w:lang w:val="en-GB"/>
        </w:rPr>
        <w:t>The main objective is to provide assistance to the stakeholders in Moldova, Georgia and Ukraine in their efforts to develop analytical and policy advocacy capabilities by opening new channels of communication with the SMEs and NGOs</w:t>
      </w:r>
      <w:r w:rsidR="00F95309">
        <w:rPr>
          <w:rFonts w:ascii="Times New Roman" w:hAnsi="Times New Roman"/>
          <w:bCs/>
          <w:sz w:val="24"/>
          <w:szCs w:val="24"/>
          <w:lang w:val="en-GB"/>
        </w:rPr>
        <w:t xml:space="preserve"> on the basis of the experience</w:t>
      </w:r>
      <w:r w:rsidR="00100BB7">
        <w:rPr>
          <w:rFonts w:ascii="Times New Roman" w:hAnsi="Times New Roman"/>
          <w:bCs/>
          <w:sz w:val="24"/>
          <w:szCs w:val="24"/>
          <w:lang w:val="en-GB"/>
        </w:rPr>
        <w:t xml:space="preserve">  </w:t>
      </w:r>
      <w:r w:rsidR="00F95309">
        <w:rPr>
          <w:rFonts w:ascii="Times New Roman" w:hAnsi="Times New Roman"/>
          <w:bCs/>
          <w:sz w:val="24"/>
          <w:szCs w:val="24"/>
          <w:lang w:val="en-GB"/>
        </w:rPr>
        <w:t>of</w:t>
      </w:r>
      <w:r w:rsidR="00B80FB9" w:rsidRPr="00A04ADF">
        <w:rPr>
          <w:rFonts w:ascii="Times New Roman" w:hAnsi="Times New Roman"/>
          <w:bCs/>
          <w:sz w:val="24"/>
          <w:szCs w:val="24"/>
          <w:lang w:val="en-GB"/>
        </w:rPr>
        <w:t xml:space="preserve"> four Visegrad countries: Czech Republic</w:t>
      </w:r>
      <w:r w:rsidR="00F95309">
        <w:rPr>
          <w:rFonts w:ascii="Times New Roman" w:hAnsi="Times New Roman"/>
          <w:bCs/>
          <w:sz w:val="24"/>
          <w:szCs w:val="24"/>
          <w:lang w:val="en-GB"/>
        </w:rPr>
        <w:t xml:space="preserve"> (CZ)</w:t>
      </w:r>
      <w:r w:rsidR="00B80FB9" w:rsidRPr="00A04ADF">
        <w:rPr>
          <w:rFonts w:ascii="Times New Roman" w:hAnsi="Times New Roman"/>
          <w:bCs/>
          <w:sz w:val="24"/>
          <w:szCs w:val="24"/>
          <w:lang w:val="en-GB"/>
        </w:rPr>
        <w:t>, Hungary</w:t>
      </w:r>
      <w:r w:rsidR="00F95309">
        <w:rPr>
          <w:rFonts w:ascii="Times New Roman" w:hAnsi="Times New Roman"/>
          <w:bCs/>
          <w:sz w:val="24"/>
          <w:szCs w:val="24"/>
          <w:lang w:val="en-GB"/>
        </w:rPr>
        <w:t xml:space="preserve"> (HU)</w:t>
      </w:r>
      <w:r w:rsidR="00B80FB9" w:rsidRPr="00A04ADF">
        <w:rPr>
          <w:rFonts w:ascii="Times New Roman" w:hAnsi="Times New Roman"/>
          <w:bCs/>
          <w:sz w:val="24"/>
          <w:szCs w:val="24"/>
          <w:lang w:val="en-GB"/>
        </w:rPr>
        <w:t>, Poland</w:t>
      </w:r>
      <w:r w:rsidR="00F95309">
        <w:rPr>
          <w:rFonts w:ascii="Times New Roman" w:hAnsi="Times New Roman"/>
          <w:bCs/>
          <w:sz w:val="24"/>
          <w:szCs w:val="24"/>
          <w:lang w:val="en-GB"/>
        </w:rPr>
        <w:t xml:space="preserve"> (PL)</w:t>
      </w:r>
      <w:r w:rsidR="00B80FB9" w:rsidRPr="00A04ADF">
        <w:rPr>
          <w:rFonts w:ascii="Times New Roman" w:hAnsi="Times New Roman"/>
          <w:bCs/>
          <w:sz w:val="24"/>
          <w:szCs w:val="24"/>
          <w:lang w:val="en-GB"/>
        </w:rPr>
        <w:t xml:space="preserve"> and Slovakia</w:t>
      </w:r>
      <w:r w:rsidR="00F95309">
        <w:rPr>
          <w:rFonts w:ascii="Times New Roman" w:hAnsi="Times New Roman"/>
          <w:bCs/>
          <w:sz w:val="24"/>
          <w:szCs w:val="24"/>
          <w:lang w:val="en-GB"/>
        </w:rPr>
        <w:t xml:space="preserve"> (SK)</w:t>
      </w:r>
      <w:r w:rsidR="00B80FB9" w:rsidRPr="00A04ADF">
        <w:rPr>
          <w:rFonts w:ascii="Times New Roman" w:hAnsi="Times New Roman"/>
          <w:bCs/>
          <w:sz w:val="24"/>
          <w:szCs w:val="24"/>
          <w:lang w:val="en-GB"/>
        </w:rPr>
        <w:t xml:space="preserve"> (the V-4 countries) and the re</w:t>
      </w:r>
      <w:r w:rsidR="00B203C7" w:rsidRPr="00A04ADF">
        <w:rPr>
          <w:rFonts w:ascii="Times New Roman" w:hAnsi="Times New Roman"/>
          <w:bCs/>
          <w:sz w:val="24"/>
          <w:szCs w:val="24"/>
          <w:lang w:val="en-GB"/>
        </w:rPr>
        <w:t>st of the European Union.</w:t>
      </w:r>
      <w:proofErr w:type="gramEnd"/>
      <w:r w:rsidR="00B203C7" w:rsidRPr="00A04ADF">
        <w:rPr>
          <w:rFonts w:ascii="Times New Roman" w:hAnsi="Times New Roman"/>
          <w:bCs/>
          <w:sz w:val="24"/>
          <w:szCs w:val="24"/>
          <w:lang w:val="en-GB"/>
        </w:rPr>
        <w:t xml:space="preserve"> The project partners are working in pairs (Moldova with Hungary) and are now in the finalisation phase of the White Paper reports</w:t>
      </w:r>
      <w:r w:rsidR="00F95309">
        <w:rPr>
          <w:rFonts w:ascii="Times New Roman" w:hAnsi="Times New Roman"/>
          <w:bCs/>
          <w:sz w:val="24"/>
          <w:szCs w:val="24"/>
          <w:lang w:val="en-GB"/>
        </w:rPr>
        <w:t>, the main topic of which is the main characteristics of Moldovan SMEs and barriers to their operation and growth and good practices from Hungary (and other Visegrad countries) to help improving the situation of SMEs in Moldova</w:t>
      </w:r>
      <w:r w:rsidR="00B203C7" w:rsidRPr="00A04ADF">
        <w:rPr>
          <w:rFonts w:ascii="Times New Roman" w:hAnsi="Times New Roman"/>
          <w:bCs/>
          <w:sz w:val="24"/>
          <w:szCs w:val="24"/>
          <w:lang w:val="en-GB"/>
        </w:rPr>
        <w:t xml:space="preserve">. As soon as the White Paper will be finalised, its executive summary and main findings will also be translated into Romanian and shared with the participants of workshops and interested stakeholders. </w:t>
      </w:r>
    </w:p>
    <w:p w:rsidR="00F3007F" w:rsidRPr="00A04ADF" w:rsidRDefault="000708DD" w:rsidP="00F3007F">
      <w:pPr>
        <w:jc w:val="both"/>
        <w:rPr>
          <w:rFonts w:ascii="Times New Roman" w:hAnsi="Times New Roman"/>
          <w:bCs/>
          <w:sz w:val="24"/>
          <w:szCs w:val="24"/>
          <w:lang w:val="en-GB"/>
        </w:rPr>
      </w:pPr>
      <w:r w:rsidRPr="00A04ADF">
        <w:rPr>
          <w:rFonts w:ascii="Times New Roman" w:hAnsi="Times New Roman"/>
          <w:bCs/>
          <w:sz w:val="24"/>
          <w:szCs w:val="24"/>
          <w:lang w:val="en-GB"/>
        </w:rPr>
        <w:t xml:space="preserve">Renata Anna Jaksa also welcomed the participants, and introduced the project team as well as the methodology of the study that was prepared. Then Magdolna Sass presented the main </w:t>
      </w:r>
      <w:r w:rsidR="00F95309">
        <w:rPr>
          <w:rFonts w:ascii="Times New Roman" w:hAnsi="Times New Roman"/>
          <w:bCs/>
          <w:sz w:val="24"/>
          <w:szCs w:val="24"/>
          <w:lang w:val="en-GB"/>
        </w:rPr>
        <w:t xml:space="preserve">policy </w:t>
      </w:r>
      <w:r w:rsidRPr="00A04ADF">
        <w:rPr>
          <w:rFonts w:ascii="Times New Roman" w:hAnsi="Times New Roman"/>
          <w:bCs/>
          <w:sz w:val="24"/>
          <w:szCs w:val="24"/>
          <w:lang w:val="en-GB"/>
        </w:rPr>
        <w:t xml:space="preserve">findings of </w:t>
      </w:r>
      <w:r w:rsidR="00F95309">
        <w:rPr>
          <w:rFonts w:ascii="Times New Roman" w:hAnsi="Times New Roman"/>
          <w:bCs/>
          <w:sz w:val="24"/>
          <w:szCs w:val="24"/>
          <w:lang w:val="en-GB"/>
        </w:rPr>
        <w:t>Chapter 3 of the</w:t>
      </w:r>
      <w:r w:rsidRPr="00A04ADF">
        <w:rPr>
          <w:rFonts w:ascii="Times New Roman" w:hAnsi="Times New Roman"/>
          <w:bCs/>
          <w:sz w:val="24"/>
          <w:szCs w:val="24"/>
          <w:lang w:val="en-GB"/>
        </w:rPr>
        <w:t xml:space="preserve"> European Competitiveness Report 2014. She focused at the issue of internationalisation and the main factors behind that – internal (to the firm</w:t>
      </w:r>
      <w:r w:rsidR="0063613B" w:rsidRPr="00A04ADF">
        <w:rPr>
          <w:rFonts w:ascii="Times New Roman" w:hAnsi="Times New Roman"/>
          <w:bCs/>
          <w:sz w:val="24"/>
          <w:szCs w:val="24"/>
          <w:lang w:val="en-GB"/>
        </w:rPr>
        <w:t xml:space="preserve"> – firm characteristics and specific advantages</w:t>
      </w:r>
      <w:r w:rsidRPr="00A04ADF">
        <w:rPr>
          <w:rFonts w:ascii="Times New Roman" w:hAnsi="Times New Roman"/>
          <w:bCs/>
          <w:sz w:val="24"/>
          <w:szCs w:val="24"/>
          <w:lang w:val="en-GB"/>
        </w:rPr>
        <w:t>) and external (</w:t>
      </w:r>
      <w:r w:rsidR="0063613B" w:rsidRPr="00A04ADF">
        <w:rPr>
          <w:rFonts w:ascii="Times New Roman" w:hAnsi="Times New Roman"/>
          <w:bCs/>
          <w:sz w:val="24"/>
          <w:szCs w:val="24"/>
          <w:lang w:val="en-GB"/>
        </w:rPr>
        <w:t xml:space="preserve">related to the home country or to the host country). </w:t>
      </w:r>
      <w:r w:rsidR="00472430" w:rsidRPr="00A04ADF">
        <w:rPr>
          <w:rFonts w:ascii="Times New Roman" w:hAnsi="Times New Roman"/>
          <w:bCs/>
          <w:sz w:val="24"/>
          <w:szCs w:val="24"/>
          <w:lang w:val="en-GB"/>
        </w:rPr>
        <w:t>The presentation ended with a discussion on the room for manoeuvre of policy actions, starting with the indirect policy measures, improving framework conditions for the development of companies and growing export activities, and direct, specific, targeted policies.</w:t>
      </w:r>
      <w:r w:rsidR="00F3007F" w:rsidRPr="00A04ADF">
        <w:rPr>
          <w:rFonts w:ascii="Times New Roman" w:hAnsi="Times New Roman"/>
          <w:bCs/>
          <w:sz w:val="24"/>
          <w:szCs w:val="24"/>
          <w:lang w:val="en-GB"/>
        </w:rPr>
        <w:t xml:space="preserve"> A discussion followed on the main preconditions of SME internationalisation as well as on the specificities of Moldova. </w:t>
      </w:r>
    </w:p>
    <w:p w:rsidR="00971446" w:rsidRPr="00A04ADF" w:rsidRDefault="00923593" w:rsidP="00736644">
      <w:pPr>
        <w:tabs>
          <w:tab w:val="num" w:pos="720"/>
        </w:tabs>
        <w:jc w:val="both"/>
        <w:rPr>
          <w:rFonts w:ascii="Times New Roman" w:hAnsi="Times New Roman"/>
          <w:bCs/>
          <w:sz w:val="24"/>
          <w:szCs w:val="24"/>
          <w:lang w:val="en-GB"/>
        </w:rPr>
      </w:pPr>
      <w:r w:rsidRPr="00A04ADF">
        <w:rPr>
          <w:rFonts w:ascii="Times New Roman" w:hAnsi="Times New Roman"/>
          <w:bCs/>
          <w:sz w:val="24"/>
          <w:szCs w:val="24"/>
          <w:lang w:val="en-GB"/>
        </w:rPr>
        <w:t>In the ne</w:t>
      </w:r>
      <w:bookmarkStart w:id="0" w:name="_GoBack"/>
      <w:bookmarkEnd w:id="0"/>
      <w:r w:rsidRPr="00A04ADF">
        <w:rPr>
          <w:rFonts w:ascii="Times New Roman" w:hAnsi="Times New Roman"/>
          <w:bCs/>
          <w:sz w:val="24"/>
          <w:szCs w:val="24"/>
          <w:lang w:val="en-GB"/>
        </w:rPr>
        <w:t xml:space="preserve">xt part, Magdolna Sass presented the main developments in foreign trade </w:t>
      </w:r>
      <w:r w:rsidR="00F95309">
        <w:rPr>
          <w:rFonts w:ascii="Times New Roman" w:hAnsi="Times New Roman"/>
          <w:bCs/>
          <w:sz w:val="24"/>
          <w:szCs w:val="24"/>
          <w:lang w:val="en-GB"/>
        </w:rPr>
        <w:t xml:space="preserve">and foreign direct investments </w:t>
      </w:r>
      <w:r w:rsidRPr="00A04ADF">
        <w:rPr>
          <w:rFonts w:ascii="Times New Roman" w:hAnsi="Times New Roman"/>
          <w:bCs/>
          <w:sz w:val="24"/>
          <w:szCs w:val="24"/>
          <w:lang w:val="en-GB"/>
        </w:rPr>
        <w:t xml:space="preserve">between the Visegrad countries and Moldova, including the main challenges and opportunities. </w:t>
      </w:r>
      <w:r w:rsidR="00933B03" w:rsidRPr="00A04ADF">
        <w:rPr>
          <w:rFonts w:ascii="Times New Roman" w:hAnsi="Times New Roman"/>
          <w:bCs/>
          <w:sz w:val="24"/>
          <w:szCs w:val="24"/>
          <w:lang w:val="en-GB"/>
        </w:rPr>
        <w:t>Regarding the bilateral trade of V4 and MD, it can be stated that they are n</w:t>
      </w:r>
      <w:r w:rsidR="00235FA5" w:rsidRPr="00A04ADF">
        <w:rPr>
          <w:rFonts w:ascii="Times New Roman" w:hAnsi="Times New Roman"/>
          <w:bCs/>
          <w:sz w:val="24"/>
          <w:szCs w:val="24"/>
          <w:lang w:val="en-GB"/>
        </w:rPr>
        <w:t>ot the closest partners, the share of Moldova remains below 0</w:t>
      </w:r>
      <w:r w:rsidR="00F95309">
        <w:rPr>
          <w:rFonts w:ascii="Times New Roman" w:hAnsi="Times New Roman"/>
          <w:bCs/>
          <w:sz w:val="24"/>
          <w:szCs w:val="24"/>
          <w:lang w:val="en-GB"/>
        </w:rPr>
        <w:t>.</w:t>
      </w:r>
      <w:r w:rsidR="00235FA5" w:rsidRPr="00A04ADF">
        <w:rPr>
          <w:rFonts w:ascii="Times New Roman" w:hAnsi="Times New Roman"/>
          <w:bCs/>
          <w:sz w:val="24"/>
          <w:szCs w:val="24"/>
          <w:lang w:val="en-GB"/>
        </w:rPr>
        <w:t>2 % in total trade of each V4 and below 0</w:t>
      </w:r>
      <w:r w:rsidR="00F95309">
        <w:rPr>
          <w:rFonts w:ascii="Times New Roman" w:hAnsi="Times New Roman"/>
          <w:bCs/>
          <w:sz w:val="24"/>
          <w:szCs w:val="24"/>
          <w:lang w:val="en-GB"/>
        </w:rPr>
        <w:t>.</w:t>
      </w:r>
      <w:r w:rsidR="00235FA5" w:rsidRPr="00A04ADF">
        <w:rPr>
          <w:rFonts w:ascii="Times New Roman" w:hAnsi="Times New Roman"/>
          <w:bCs/>
          <w:sz w:val="24"/>
          <w:szCs w:val="24"/>
          <w:lang w:val="en-GB"/>
        </w:rPr>
        <w:t>8 % in extra-EU trade</w:t>
      </w:r>
      <w:r w:rsidR="00F95309">
        <w:rPr>
          <w:rFonts w:ascii="Times New Roman" w:hAnsi="Times New Roman"/>
          <w:bCs/>
          <w:sz w:val="24"/>
          <w:szCs w:val="24"/>
          <w:lang w:val="en-GB"/>
        </w:rPr>
        <w:t>, in spite of their relative geographic closeness and common economic history during the CMEA-era (and thus still surviving personal networks)</w:t>
      </w:r>
      <w:r w:rsidR="00933B03" w:rsidRPr="00A04ADF">
        <w:rPr>
          <w:rFonts w:ascii="Times New Roman" w:hAnsi="Times New Roman"/>
          <w:bCs/>
          <w:sz w:val="24"/>
          <w:szCs w:val="24"/>
          <w:lang w:val="en-GB"/>
        </w:rPr>
        <w:t xml:space="preserve">. But the </w:t>
      </w:r>
      <w:r w:rsidR="00235FA5" w:rsidRPr="00A04ADF">
        <w:rPr>
          <w:rFonts w:ascii="Times New Roman" w:hAnsi="Times New Roman"/>
          <w:bCs/>
          <w:sz w:val="24"/>
          <w:szCs w:val="24"/>
          <w:lang w:val="en-GB"/>
        </w:rPr>
        <w:t xml:space="preserve">importance (share </w:t>
      </w:r>
      <w:r w:rsidR="00933B03" w:rsidRPr="00A04ADF">
        <w:rPr>
          <w:rFonts w:ascii="Times New Roman" w:hAnsi="Times New Roman"/>
          <w:bCs/>
          <w:sz w:val="24"/>
          <w:szCs w:val="24"/>
          <w:lang w:val="en-GB"/>
        </w:rPr>
        <w:t>in total) is growing over time, e</w:t>
      </w:r>
      <w:r w:rsidR="00235FA5" w:rsidRPr="00A04ADF">
        <w:rPr>
          <w:rFonts w:ascii="Times New Roman" w:hAnsi="Times New Roman"/>
          <w:bCs/>
          <w:sz w:val="24"/>
          <w:szCs w:val="24"/>
          <w:lang w:val="en-GB"/>
        </w:rPr>
        <w:t>specially for Poland and Hungary, both in exports and imports</w:t>
      </w:r>
      <w:r w:rsidR="00933B03" w:rsidRPr="00A04ADF">
        <w:rPr>
          <w:rFonts w:ascii="Times New Roman" w:hAnsi="Times New Roman"/>
          <w:bCs/>
          <w:sz w:val="24"/>
          <w:szCs w:val="24"/>
          <w:lang w:val="en-GB"/>
        </w:rPr>
        <w:t xml:space="preserve">. </w:t>
      </w:r>
      <w:r w:rsidR="00736644" w:rsidRPr="00A04ADF">
        <w:rPr>
          <w:rFonts w:ascii="Times New Roman" w:hAnsi="Times New Roman"/>
          <w:bCs/>
          <w:sz w:val="24"/>
          <w:szCs w:val="24"/>
          <w:lang w:val="en-GB"/>
        </w:rPr>
        <w:t>In terms of exports from V4 to Moldova, there are s</w:t>
      </w:r>
      <w:r w:rsidR="00235FA5" w:rsidRPr="00A04ADF">
        <w:rPr>
          <w:rFonts w:ascii="Times New Roman" w:hAnsi="Times New Roman"/>
          <w:bCs/>
          <w:sz w:val="24"/>
          <w:szCs w:val="24"/>
          <w:lang w:val="en-GB"/>
        </w:rPr>
        <w:t>ignificant changes between 2000 and 2012, moving towards a less diversified structure (except for SK)</w:t>
      </w:r>
      <w:r w:rsidR="00736644" w:rsidRPr="00A04ADF">
        <w:rPr>
          <w:rFonts w:ascii="Times New Roman" w:hAnsi="Times New Roman"/>
          <w:bCs/>
          <w:sz w:val="24"/>
          <w:szCs w:val="24"/>
          <w:lang w:val="en-GB"/>
        </w:rPr>
        <w:t xml:space="preserve">. </w:t>
      </w:r>
      <w:r w:rsidR="00736644" w:rsidRPr="00A04ADF">
        <w:rPr>
          <w:rFonts w:ascii="Times New Roman" w:hAnsi="Times New Roman"/>
          <w:bCs/>
          <w:sz w:val="24"/>
          <w:szCs w:val="24"/>
          <w:lang w:val="en-GB"/>
        </w:rPr>
        <w:lastRenderedPageBreak/>
        <w:t>The l</w:t>
      </w:r>
      <w:r w:rsidR="00235FA5" w:rsidRPr="00A04ADF">
        <w:rPr>
          <w:rFonts w:ascii="Times New Roman" w:hAnsi="Times New Roman"/>
          <w:bCs/>
          <w:sz w:val="24"/>
          <w:szCs w:val="24"/>
          <w:lang w:val="en-GB"/>
        </w:rPr>
        <w:t>eading product</w:t>
      </w:r>
      <w:r w:rsidR="00F95309">
        <w:rPr>
          <w:rFonts w:ascii="Times New Roman" w:hAnsi="Times New Roman"/>
          <w:bCs/>
          <w:sz w:val="24"/>
          <w:szCs w:val="24"/>
          <w:lang w:val="en-GB"/>
        </w:rPr>
        <w:t>s</w:t>
      </w:r>
      <w:r w:rsidR="00736644" w:rsidRPr="00A04ADF">
        <w:rPr>
          <w:rFonts w:ascii="Times New Roman" w:hAnsi="Times New Roman"/>
          <w:bCs/>
          <w:sz w:val="24"/>
          <w:szCs w:val="24"/>
          <w:lang w:val="en-GB"/>
        </w:rPr>
        <w:t xml:space="preserve"> are</w:t>
      </w:r>
      <w:r w:rsidR="00235FA5" w:rsidRPr="00A04ADF">
        <w:rPr>
          <w:rFonts w:ascii="Times New Roman" w:hAnsi="Times New Roman"/>
          <w:bCs/>
          <w:sz w:val="24"/>
          <w:szCs w:val="24"/>
          <w:lang w:val="en-GB"/>
        </w:rPr>
        <w:t xml:space="preserve">: </w:t>
      </w:r>
      <w:r w:rsidR="00736644" w:rsidRPr="00A04ADF">
        <w:rPr>
          <w:rFonts w:ascii="Times New Roman" w:hAnsi="Times New Roman"/>
          <w:bCs/>
          <w:sz w:val="24"/>
          <w:szCs w:val="24"/>
          <w:lang w:val="en-GB"/>
        </w:rPr>
        <w:t xml:space="preserve">1.) </w:t>
      </w:r>
      <w:r w:rsidR="00235FA5" w:rsidRPr="00A04ADF">
        <w:rPr>
          <w:rFonts w:ascii="Times New Roman" w:hAnsi="Times New Roman"/>
          <w:bCs/>
          <w:sz w:val="24"/>
          <w:szCs w:val="24"/>
          <w:lang w:val="en-GB"/>
        </w:rPr>
        <w:t xml:space="preserve">Machinery and transport equipment (CZ: over 60 %, HU: 44%, PL: 29%, SK: 50 %) – </w:t>
      </w:r>
      <w:r w:rsidR="00F95309">
        <w:rPr>
          <w:rFonts w:ascii="Times New Roman" w:hAnsi="Times New Roman"/>
          <w:bCs/>
          <w:sz w:val="24"/>
          <w:szCs w:val="24"/>
          <w:lang w:val="en-GB"/>
        </w:rPr>
        <w:t xml:space="preserve">which are most probably produced </w:t>
      </w:r>
      <w:r w:rsidR="00235FA5" w:rsidRPr="00A04ADF">
        <w:rPr>
          <w:rFonts w:ascii="Times New Roman" w:hAnsi="Times New Roman"/>
          <w:bCs/>
          <w:sz w:val="24"/>
          <w:szCs w:val="24"/>
          <w:lang w:val="en-GB"/>
        </w:rPr>
        <w:t xml:space="preserve">mainly </w:t>
      </w:r>
      <w:r w:rsidR="00F95309">
        <w:rPr>
          <w:rFonts w:ascii="Times New Roman" w:hAnsi="Times New Roman"/>
          <w:bCs/>
          <w:sz w:val="24"/>
          <w:szCs w:val="24"/>
          <w:lang w:val="en-GB"/>
        </w:rPr>
        <w:t xml:space="preserve">by </w:t>
      </w:r>
      <w:r w:rsidR="00235FA5" w:rsidRPr="00A04ADF">
        <w:rPr>
          <w:rFonts w:ascii="Times New Roman" w:hAnsi="Times New Roman"/>
          <w:bCs/>
          <w:sz w:val="24"/>
          <w:szCs w:val="24"/>
          <w:lang w:val="en-GB"/>
        </w:rPr>
        <w:t>local</w:t>
      </w:r>
      <w:r w:rsidR="00F95309">
        <w:rPr>
          <w:rFonts w:ascii="Times New Roman" w:hAnsi="Times New Roman"/>
          <w:bCs/>
          <w:sz w:val="24"/>
          <w:szCs w:val="24"/>
          <w:lang w:val="en-GB"/>
        </w:rPr>
        <w:t xml:space="preserve"> (V4)</w:t>
      </w:r>
      <w:r w:rsidR="00235FA5" w:rsidRPr="00A04ADF">
        <w:rPr>
          <w:rFonts w:ascii="Times New Roman" w:hAnsi="Times New Roman"/>
          <w:bCs/>
          <w:sz w:val="24"/>
          <w:szCs w:val="24"/>
          <w:lang w:val="en-GB"/>
        </w:rPr>
        <w:t xml:space="preserve"> affiliates of multinationals; </w:t>
      </w:r>
      <w:r w:rsidR="00736644" w:rsidRPr="00A04ADF">
        <w:rPr>
          <w:rFonts w:ascii="Times New Roman" w:hAnsi="Times New Roman"/>
          <w:bCs/>
          <w:sz w:val="24"/>
          <w:szCs w:val="24"/>
          <w:lang w:val="en-GB"/>
        </w:rPr>
        <w:t xml:space="preserve">2.) </w:t>
      </w:r>
      <w:r w:rsidR="00235FA5" w:rsidRPr="00A04ADF">
        <w:rPr>
          <w:rFonts w:ascii="Times New Roman" w:hAnsi="Times New Roman"/>
          <w:bCs/>
          <w:sz w:val="24"/>
          <w:szCs w:val="24"/>
          <w:lang w:val="en-GB"/>
        </w:rPr>
        <w:t>Manufactured goods classified chiefly by material (PL: leading with 34%, SK: second with 28%, CZ: third with 11%)</w:t>
      </w:r>
      <w:r w:rsidR="00736644" w:rsidRPr="00A04ADF">
        <w:rPr>
          <w:rFonts w:ascii="Times New Roman" w:hAnsi="Times New Roman"/>
          <w:bCs/>
          <w:sz w:val="24"/>
          <w:szCs w:val="24"/>
          <w:lang w:val="en-GB"/>
        </w:rPr>
        <w:t xml:space="preserve"> 3.) </w:t>
      </w:r>
      <w:r w:rsidR="00235FA5" w:rsidRPr="00A04ADF">
        <w:rPr>
          <w:rFonts w:ascii="Times New Roman" w:hAnsi="Times New Roman"/>
          <w:bCs/>
          <w:sz w:val="24"/>
          <w:szCs w:val="24"/>
          <w:lang w:val="en-GB"/>
        </w:rPr>
        <w:t>Chemicals second in CZ (16%) and HU (15%) – latter</w:t>
      </w:r>
      <w:r w:rsidR="00F95309">
        <w:rPr>
          <w:rFonts w:ascii="Times New Roman" w:hAnsi="Times New Roman"/>
          <w:bCs/>
          <w:sz w:val="24"/>
          <w:szCs w:val="24"/>
          <w:lang w:val="en-GB"/>
        </w:rPr>
        <w:t xml:space="preserve"> consists most probably of</w:t>
      </w:r>
      <w:r w:rsidR="00100BB7">
        <w:rPr>
          <w:rFonts w:ascii="Times New Roman" w:hAnsi="Times New Roman"/>
          <w:bCs/>
          <w:sz w:val="24"/>
          <w:szCs w:val="24"/>
          <w:lang w:val="en-GB"/>
        </w:rPr>
        <w:t xml:space="preserve"> </w:t>
      </w:r>
      <w:r w:rsidR="00235FA5" w:rsidRPr="00A04ADF">
        <w:rPr>
          <w:rFonts w:ascii="Times New Roman" w:hAnsi="Times New Roman"/>
          <w:bCs/>
          <w:sz w:val="24"/>
          <w:szCs w:val="24"/>
          <w:lang w:val="en-GB"/>
        </w:rPr>
        <w:t>pharmaceuticals</w:t>
      </w:r>
      <w:r w:rsidR="00736644" w:rsidRPr="00A04ADF">
        <w:rPr>
          <w:rFonts w:ascii="Times New Roman" w:hAnsi="Times New Roman"/>
          <w:bCs/>
          <w:sz w:val="24"/>
          <w:szCs w:val="24"/>
          <w:lang w:val="en-GB"/>
        </w:rPr>
        <w:t xml:space="preserve"> and 4.) </w:t>
      </w:r>
      <w:r w:rsidR="00235FA5" w:rsidRPr="00A04ADF">
        <w:rPr>
          <w:rFonts w:ascii="Times New Roman" w:hAnsi="Times New Roman"/>
          <w:bCs/>
          <w:sz w:val="24"/>
          <w:szCs w:val="24"/>
          <w:lang w:val="en-GB"/>
        </w:rPr>
        <w:t xml:space="preserve">Food </w:t>
      </w:r>
      <w:r w:rsidR="00F95309">
        <w:rPr>
          <w:rFonts w:ascii="Times New Roman" w:hAnsi="Times New Roman"/>
          <w:bCs/>
          <w:sz w:val="24"/>
          <w:szCs w:val="24"/>
          <w:lang w:val="en-GB"/>
        </w:rPr>
        <w:t xml:space="preserve">is still </w:t>
      </w:r>
      <w:r w:rsidR="00235FA5" w:rsidRPr="00A04ADF">
        <w:rPr>
          <w:rFonts w:ascii="Times New Roman" w:hAnsi="Times New Roman"/>
          <w:bCs/>
          <w:sz w:val="24"/>
          <w:szCs w:val="24"/>
          <w:lang w:val="en-GB"/>
        </w:rPr>
        <w:t>relatively important in</w:t>
      </w:r>
      <w:r w:rsidR="00736644" w:rsidRPr="00A04ADF">
        <w:rPr>
          <w:rFonts w:ascii="Times New Roman" w:hAnsi="Times New Roman"/>
          <w:bCs/>
          <w:sz w:val="24"/>
          <w:szCs w:val="24"/>
          <w:lang w:val="en-GB"/>
        </w:rPr>
        <w:t xml:space="preserve"> PL (12%), HU (11%) and SK (9%). </w:t>
      </w:r>
    </w:p>
    <w:p w:rsidR="00971446" w:rsidRPr="00A04ADF" w:rsidRDefault="00F20902" w:rsidP="00F20902">
      <w:pPr>
        <w:tabs>
          <w:tab w:val="num" w:pos="720"/>
        </w:tabs>
        <w:jc w:val="both"/>
        <w:rPr>
          <w:rFonts w:ascii="Times New Roman" w:hAnsi="Times New Roman"/>
          <w:bCs/>
          <w:sz w:val="24"/>
          <w:szCs w:val="24"/>
          <w:lang w:val="en-GB"/>
        </w:rPr>
      </w:pPr>
      <w:r w:rsidRPr="00A04ADF">
        <w:rPr>
          <w:rFonts w:ascii="Times New Roman" w:hAnsi="Times New Roman"/>
          <w:bCs/>
          <w:sz w:val="24"/>
          <w:szCs w:val="24"/>
          <w:lang w:val="en-GB"/>
        </w:rPr>
        <w:t>In terms of imports from Moldova</w:t>
      </w:r>
      <w:r w:rsidR="00933B03" w:rsidRPr="00A04ADF">
        <w:rPr>
          <w:rFonts w:ascii="Times New Roman" w:hAnsi="Times New Roman"/>
          <w:bCs/>
          <w:sz w:val="24"/>
          <w:szCs w:val="24"/>
          <w:lang w:val="en-GB"/>
        </w:rPr>
        <w:t xml:space="preserve"> to V4</w:t>
      </w:r>
      <w:r w:rsidRPr="00A04ADF">
        <w:rPr>
          <w:rFonts w:ascii="Times New Roman" w:hAnsi="Times New Roman"/>
          <w:bCs/>
          <w:sz w:val="24"/>
          <w:szCs w:val="24"/>
          <w:lang w:val="en-GB"/>
        </w:rPr>
        <w:t xml:space="preserve">, there are major </w:t>
      </w:r>
      <w:r w:rsidR="00235FA5" w:rsidRPr="00A04ADF">
        <w:rPr>
          <w:rFonts w:ascii="Times New Roman" w:hAnsi="Times New Roman"/>
          <w:bCs/>
          <w:sz w:val="24"/>
          <w:szCs w:val="24"/>
          <w:lang w:val="en-GB"/>
        </w:rPr>
        <w:t xml:space="preserve">changes between 2000 and </w:t>
      </w:r>
      <w:proofErr w:type="gramStart"/>
      <w:r w:rsidR="00235FA5" w:rsidRPr="00A04ADF">
        <w:rPr>
          <w:rFonts w:ascii="Times New Roman" w:hAnsi="Times New Roman"/>
          <w:bCs/>
          <w:sz w:val="24"/>
          <w:szCs w:val="24"/>
          <w:lang w:val="en-GB"/>
        </w:rPr>
        <w:t>2012,</w:t>
      </w:r>
      <w:proofErr w:type="gramEnd"/>
      <w:r w:rsidR="00235FA5" w:rsidRPr="00A04ADF">
        <w:rPr>
          <w:rFonts w:ascii="Times New Roman" w:hAnsi="Times New Roman"/>
          <w:bCs/>
          <w:sz w:val="24"/>
          <w:szCs w:val="24"/>
          <w:lang w:val="en-GB"/>
        </w:rPr>
        <w:t xml:space="preserve"> overall </w:t>
      </w:r>
      <w:r w:rsidR="00F95309">
        <w:rPr>
          <w:rFonts w:ascii="Times New Roman" w:hAnsi="Times New Roman"/>
          <w:bCs/>
          <w:sz w:val="24"/>
          <w:szCs w:val="24"/>
          <w:lang w:val="en-GB"/>
        </w:rPr>
        <w:t xml:space="preserve">there is a </w:t>
      </w:r>
      <w:r w:rsidR="00235FA5" w:rsidRPr="00A04ADF">
        <w:rPr>
          <w:rFonts w:ascii="Times New Roman" w:hAnsi="Times New Roman"/>
          <w:bCs/>
          <w:sz w:val="24"/>
          <w:szCs w:val="24"/>
          <w:lang w:val="en-GB"/>
        </w:rPr>
        <w:t xml:space="preserve">move towards the dominance of </w:t>
      </w:r>
      <w:r w:rsidRPr="00A04ADF">
        <w:rPr>
          <w:rFonts w:ascii="Times New Roman" w:hAnsi="Times New Roman"/>
          <w:bCs/>
          <w:sz w:val="24"/>
          <w:szCs w:val="24"/>
          <w:lang w:val="en-GB"/>
        </w:rPr>
        <w:t>“</w:t>
      </w:r>
      <w:r w:rsidR="00235FA5" w:rsidRPr="00A04ADF">
        <w:rPr>
          <w:rFonts w:ascii="Times New Roman" w:hAnsi="Times New Roman"/>
          <w:bCs/>
          <w:sz w:val="24"/>
          <w:szCs w:val="24"/>
          <w:lang w:val="en-GB"/>
        </w:rPr>
        <w:t>Miscellaneous manufactured articles</w:t>
      </w:r>
      <w:r w:rsidRPr="00A04ADF">
        <w:rPr>
          <w:rFonts w:ascii="Times New Roman" w:hAnsi="Times New Roman"/>
          <w:bCs/>
          <w:sz w:val="24"/>
          <w:szCs w:val="24"/>
          <w:lang w:val="en-GB"/>
        </w:rPr>
        <w:t>”. The structure of traded goods differ</w:t>
      </w:r>
      <w:r w:rsidR="00F95309">
        <w:rPr>
          <w:rFonts w:ascii="Times New Roman" w:hAnsi="Times New Roman"/>
          <w:bCs/>
          <w:sz w:val="24"/>
          <w:szCs w:val="24"/>
          <w:lang w:val="en-GB"/>
        </w:rPr>
        <w:t>s</w:t>
      </w:r>
      <w:r w:rsidRPr="00A04ADF">
        <w:rPr>
          <w:rFonts w:ascii="Times New Roman" w:hAnsi="Times New Roman"/>
          <w:bCs/>
          <w:sz w:val="24"/>
          <w:szCs w:val="24"/>
          <w:lang w:val="en-GB"/>
        </w:rPr>
        <w:t xml:space="preserve"> country by country. </w:t>
      </w:r>
      <w:r w:rsidR="00235FA5" w:rsidRPr="00A04ADF">
        <w:rPr>
          <w:rFonts w:ascii="Times New Roman" w:hAnsi="Times New Roman"/>
          <w:bCs/>
          <w:sz w:val="24"/>
          <w:szCs w:val="24"/>
          <w:lang w:val="en-GB"/>
        </w:rPr>
        <w:t>Leading</w:t>
      </w:r>
      <w:r w:rsidRPr="00A04ADF">
        <w:rPr>
          <w:rFonts w:ascii="Times New Roman" w:hAnsi="Times New Roman"/>
          <w:bCs/>
          <w:sz w:val="24"/>
          <w:szCs w:val="24"/>
          <w:lang w:val="en-GB"/>
        </w:rPr>
        <w:t xml:space="preserve"> articles are</w:t>
      </w:r>
      <w:r w:rsidR="00235FA5" w:rsidRPr="00A04ADF">
        <w:rPr>
          <w:rFonts w:ascii="Times New Roman" w:hAnsi="Times New Roman"/>
          <w:bCs/>
          <w:sz w:val="24"/>
          <w:szCs w:val="24"/>
          <w:lang w:val="en-GB"/>
        </w:rPr>
        <w:t xml:space="preserve">: </w:t>
      </w:r>
      <w:r w:rsidRPr="00A04ADF">
        <w:rPr>
          <w:rFonts w:ascii="Times New Roman" w:hAnsi="Times New Roman"/>
          <w:bCs/>
          <w:sz w:val="24"/>
          <w:szCs w:val="24"/>
          <w:lang w:val="en-GB"/>
        </w:rPr>
        <w:t xml:space="preserve">1.) </w:t>
      </w:r>
      <w:r w:rsidR="00235FA5" w:rsidRPr="00A04ADF">
        <w:rPr>
          <w:rFonts w:ascii="Times New Roman" w:hAnsi="Times New Roman"/>
          <w:bCs/>
          <w:sz w:val="24"/>
          <w:szCs w:val="24"/>
          <w:lang w:val="en-GB"/>
        </w:rPr>
        <w:t xml:space="preserve">Miscellaneous manufactured articles: in CZ (51%), Hungary (90% - overwhelming), </w:t>
      </w:r>
      <w:proofErr w:type="gramStart"/>
      <w:r w:rsidR="00235FA5" w:rsidRPr="00A04ADF">
        <w:rPr>
          <w:rFonts w:ascii="Times New Roman" w:hAnsi="Times New Roman"/>
          <w:bCs/>
          <w:sz w:val="24"/>
          <w:szCs w:val="24"/>
          <w:lang w:val="en-GB"/>
        </w:rPr>
        <w:t>SK</w:t>
      </w:r>
      <w:proofErr w:type="gramEnd"/>
      <w:r w:rsidR="00235FA5" w:rsidRPr="00A04ADF">
        <w:rPr>
          <w:rFonts w:ascii="Times New Roman" w:hAnsi="Times New Roman"/>
          <w:bCs/>
          <w:sz w:val="24"/>
          <w:szCs w:val="24"/>
          <w:lang w:val="en-GB"/>
        </w:rPr>
        <w:t xml:space="preserve"> (62 %)</w:t>
      </w:r>
      <w:r w:rsidRPr="00A04ADF">
        <w:rPr>
          <w:rFonts w:ascii="Times New Roman" w:hAnsi="Times New Roman"/>
          <w:bCs/>
          <w:sz w:val="24"/>
          <w:szCs w:val="24"/>
          <w:lang w:val="en-GB"/>
        </w:rPr>
        <w:t xml:space="preserve">, 2.) </w:t>
      </w:r>
      <w:r w:rsidR="00235FA5" w:rsidRPr="00A04ADF">
        <w:rPr>
          <w:rFonts w:ascii="Times New Roman" w:hAnsi="Times New Roman"/>
          <w:bCs/>
          <w:sz w:val="24"/>
          <w:szCs w:val="24"/>
          <w:lang w:val="en-GB"/>
        </w:rPr>
        <w:t>Beverages: CZ (29%), SK (16%)</w:t>
      </w:r>
      <w:r w:rsidR="004F1B6C" w:rsidRPr="00A04ADF">
        <w:rPr>
          <w:rFonts w:ascii="Times New Roman" w:hAnsi="Times New Roman"/>
          <w:bCs/>
          <w:sz w:val="24"/>
          <w:szCs w:val="24"/>
          <w:lang w:val="en-GB"/>
        </w:rPr>
        <w:t xml:space="preserve">. In </w:t>
      </w:r>
      <w:r w:rsidR="00F95309">
        <w:rPr>
          <w:rFonts w:ascii="Times New Roman" w:hAnsi="Times New Roman"/>
          <w:bCs/>
          <w:sz w:val="24"/>
          <w:szCs w:val="24"/>
          <w:lang w:val="en-GB"/>
        </w:rPr>
        <w:t xml:space="preserve">the </w:t>
      </w:r>
      <w:r w:rsidR="004F1B6C" w:rsidRPr="00A04ADF">
        <w:rPr>
          <w:rFonts w:ascii="Times New Roman" w:hAnsi="Times New Roman"/>
          <w:bCs/>
          <w:sz w:val="24"/>
          <w:szCs w:val="24"/>
          <w:lang w:val="en-GB"/>
        </w:rPr>
        <w:t>case of Pola</w:t>
      </w:r>
      <w:r w:rsidR="00235FA5" w:rsidRPr="00A04ADF">
        <w:rPr>
          <w:rFonts w:ascii="Times New Roman" w:hAnsi="Times New Roman"/>
          <w:bCs/>
          <w:sz w:val="24"/>
          <w:szCs w:val="24"/>
          <w:lang w:val="en-GB"/>
        </w:rPr>
        <w:t xml:space="preserve">nd: </w:t>
      </w:r>
      <w:r w:rsidR="00F95309">
        <w:rPr>
          <w:rFonts w:ascii="Times New Roman" w:hAnsi="Times New Roman"/>
          <w:bCs/>
          <w:sz w:val="24"/>
          <w:szCs w:val="24"/>
          <w:lang w:val="en-GB"/>
        </w:rPr>
        <w:t xml:space="preserve">a </w:t>
      </w:r>
      <w:r w:rsidR="00235FA5" w:rsidRPr="00A04ADF">
        <w:rPr>
          <w:rFonts w:ascii="Times New Roman" w:hAnsi="Times New Roman"/>
          <w:bCs/>
          <w:sz w:val="24"/>
          <w:szCs w:val="24"/>
          <w:lang w:val="en-GB"/>
        </w:rPr>
        <w:t>more diversified structure with more product groups with similar shares</w:t>
      </w:r>
      <w:r w:rsidR="00527B62">
        <w:rPr>
          <w:rFonts w:ascii="Times New Roman" w:hAnsi="Times New Roman"/>
          <w:bCs/>
          <w:sz w:val="24"/>
          <w:szCs w:val="24"/>
          <w:lang w:val="en-GB"/>
        </w:rPr>
        <w:t xml:space="preserve"> is present</w:t>
      </w:r>
      <w:r w:rsidR="00235FA5" w:rsidRPr="00A04ADF">
        <w:rPr>
          <w:rFonts w:ascii="Times New Roman" w:hAnsi="Times New Roman"/>
          <w:bCs/>
          <w:sz w:val="24"/>
          <w:szCs w:val="24"/>
          <w:lang w:val="en-GB"/>
        </w:rPr>
        <w:t>: Food and live animals (28%), Miscellaneous manufactured articles (26%), Manufactured goods classified chiefly by material (14%), Crude materials (1</w:t>
      </w:r>
      <w:r w:rsidR="0088631F" w:rsidRPr="00A04ADF">
        <w:rPr>
          <w:rFonts w:ascii="Times New Roman" w:hAnsi="Times New Roman"/>
          <w:bCs/>
          <w:sz w:val="24"/>
          <w:szCs w:val="24"/>
          <w:lang w:val="en-GB"/>
        </w:rPr>
        <w:t xml:space="preserve">4%), Beverages (12%). </w:t>
      </w:r>
    </w:p>
    <w:p w:rsidR="00933B03" w:rsidRDefault="00F3007F" w:rsidP="00F3007F">
      <w:pPr>
        <w:tabs>
          <w:tab w:val="num" w:pos="720"/>
        </w:tabs>
        <w:jc w:val="both"/>
        <w:rPr>
          <w:rFonts w:ascii="Times New Roman" w:hAnsi="Times New Roman"/>
          <w:bCs/>
          <w:sz w:val="24"/>
          <w:szCs w:val="24"/>
          <w:lang w:val="en-GB"/>
        </w:rPr>
      </w:pPr>
      <w:r w:rsidRPr="00A04ADF">
        <w:rPr>
          <w:rFonts w:ascii="Times New Roman" w:hAnsi="Times New Roman"/>
          <w:bCs/>
          <w:sz w:val="24"/>
          <w:szCs w:val="24"/>
          <w:lang w:val="en-GB"/>
        </w:rPr>
        <w:t>The participants clarified that most likely the popular trade items</w:t>
      </w:r>
      <w:r w:rsidR="00527B62">
        <w:rPr>
          <w:rFonts w:ascii="Times New Roman" w:hAnsi="Times New Roman"/>
          <w:bCs/>
          <w:sz w:val="24"/>
          <w:szCs w:val="24"/>
          <w:lang w:val="en-GB"/>
        </w:rPr>
        <w:t>, which are the most important export productsof Moldova to the Visegrad group countries,</w:t>
      </w:r>
      <w:r w:rsidRPr="00A04ADF">
        <w:rPr>
          <w:rFonts w:ascii="Times New Roman" w:hAnsi="Times New Roman"/>
          <w:bCs/>
          <w:sz w:val="24"/>
          <w:szCs w:val="24"/>
          <w:lang w:val="en-GB"/>
        </w:rPr>
        <w:t xml:space="preserve"> “PARTS; BEDDING, MATTRESSES, MATTRESS SUPPORTS, CUSHIONS AND SIMILAR STUFFED FURNISHINGS”, “SLEEPING-BAGS” as well as “</w:t>
      </w:r>
      <w:r w:rsidR="00235FA5" w:rsidRPr="00A04ADF">
        <w:rPr>
          <w:rFonts w:ascii="Times New Roman" w:hAnsi="Times New Roman"/>
          <w:bCs/>
          <w:sz w:val="24"/>
          <w:szCs w:val="24"/>
          <w:lang w:val="en-GB"/>
        </w:rPr>
        <w:t>MEN'S OR BOYS' COATS, CAPES, JACKETS, SUITS, BLAZERS, TROUSERS, SHORTS, SHIRTS, UNDERWEAR, NIGHTWEAR AND SIMILAR ARTICLES OF TEXTILE FABRICS, NOT KNITTED OR CROCHETED (OTHER THAN THOSE OF SUBGROUP 845.2)</w:t>
      </w:r>
      <w:r w:rsidRPr="00A04ADF">
        <w:rPr>
          <w:rFonts w:ascii="Times New Roman" w:hAnsi="Times New Roman"/>
          <w:bCs/>
          <w:sz w:val="24"/>
          <w:szCs w:val="24"/>
          <w:lang w:val="en-GB"/>
        </w:rPr>
        <w:t xml:space="preserve">” are all subcontracted textile industry outputs, there is no major multinationals residing in the country producing directly these products. </w:t>
      </w:r>
      <w:r w:rsidR="00527B62">
        <w:rPr>
          <w:rFonts w:ascii="Times New Roman" w:hAnsi="Times New Roman"/>
          <w:bCs/>
          <w:sz w:val="24"/>
          <w:szCs w:val="24"/>
          <w:lang w:val="en-GB"/>
        </w:rPr>
        <w:t xml:space="preserve">However, Western European multinational companies outsource the production of these items to Moldova in the framework of outward-processing trade. </w:t>
      </w:r>
      <w:r w:rsidRPr="00A04ADF">
        <w:rPr>
          <w:rFonts w:ascii="Times New Roman" w:hAnsi="Times New Roman"/>
          <w:bCs/>
          <w:sz w:val="24"/>
          <w:szCs w:val="24"/>
          <w:lang w:val="en-GB"/>
        </w:rPr>
        <w:t xml:space="preserve">Experts also warned that statistics were prepared based upon </w:t>
      </w:r>
      <w:r w:rsidR="00933B03" w:rsidRPr="00A04ADF">
        <w:rPr>
          <w:rFonts w:ascii="Times New Roman" w:hAnsi="Times New Roman"/>
          <w:bCs/>
          <w:sz w:val="24"/>
          <w:szCs w:val="24"/>
          <w:lang w:val="en-GB"/>
        </w:rPr>
        <w:t>the Eurostat data</w:t>
      </w:r>
      <w:r w:rsidRPr="00A04ADF">
        <w:rPr>
          <w:rFonts w:ascii="Times New Roman" w:hAnsi="Times New Roman"/>
          <w:bCs/>
          <w:sz w:val="24"/>
          <w:szCs w:val="24"/>
          <w:lang w:val="en-GB"/>
        </w:rPr>
        <w:t xml:space="preserve"> that </w:t>
      </w:r>
      <w:r w:rsidR="00933B03" w:rsidRPr="00A04ADF">
        <w:rPr>
          <w:rFonts w:ascii="Times New Roman" w:hAnsi="Times New Roman"/>
          <w:bCs/>
          <w:sz w:val="24"/>
          <w:szCs w:val="24"/>
          <w:lang w:val="en-GB"/>
        </w:rPr>
        <w:t>also includ</w:t>
      </w:r>
      <w:r w:rsidRPr="00A04ADF">
        <w:rPr>
          <w:rFonts w:ascii="Times New Roman" w:hAnsi="Times New Roman"/>
          <w:bCs/>
          <w:sz w:val="24"/>
          <w:szCs w:val="24"/>
          <w:lang w:val="en-GB"/>
        </w:rPr>
        <w:t>es</w:t>
      </w:r>
      <w:r w:rsidR="00100BB7">
        <w:rPr>
          <w:rFonts w:ascii="Times New Roman" w:hAnsi="Times New Roman"/>
          <w:bCs/>
          <w:sz w:val="24"/>
          <w:szCs w:val="24"/>
          <w:lang w:val="en-GB"/>
        </w:rPr>
        <w:t xml:space="preserve"> </w:t>
      </w:r>
      <w:proofErr w:type="spellStart"/>
      <w:r w:rsidR="00933B03" w:rsidRPr="00A04ADF">
        <w:rPr>
          <w:rFonts w:ascii="Times New Roman" w:hAnsi="Times New Roman"/>
          <w:bCs/>
          <w:sz w:val="24"/>
          <w:szCs w:val="24"/>
          <w:lang w:val="en-GB"/>
        </w:rPr>
        <w:t>Transnistria</w:t>
      </w:r>
      <w:proofErr w:type="spellEnd"/>
      <w:r w:rsidR="00527B62">
        <w:rPr>
          <w:rFonts w:ascii="Times New Roman" w:hAnsi="Times New Roman"/>
          <w:bCs/>
          <w:sz w:val="24"/>
          <w:szCs w:val="24"/>
          <w:lang w:val="en-GB"/>
        </w:rPr>
        <w:t>, which may be responsible for a few major export products of Moldova, for example the Electrometers (a machinery product), the major export item to Poland</w:t>
      </w:r>
      <w:r w:rsidRPr="00A04ADF">
        <w:rPr>
          <w:rFonts w:ascii="Times New Roman" w:hAnsi="Times New Roman"/>
          <w:bCs/>
          <w:sz w:val="24"/>
          <w:szCs w:val="24"/>
          <w:lang w:val="en-GB"/>
        </w:rPr>
        <w:t xml:space="preserve">. </w:t>
      </w:r>
    </w:p>
    <w:p w:rsidR="004E60C2" w:rsidRPr="00A04ADF" w:rsidRDefault="004E60C2" w:rsidP="00F3007F">
      <w:pPr>
        <w:tabs>
          <w:tab w:val="num" w:pos="720"/>
        </w:tabs>
        <w:jc w:val="both"/>
        <w:rPr>
          <w:rFonts w:ascii="Times New Roman" w:hAnsi="Times New Roman"/>
          <w:bCs/>
          <w:sz w:val="24"/>
          <w:szCs w:val="24"/>
          <w:lang w:val="en-GB"/>
        </w:rPr>
      </w:pPr>
      <w:r>
        <w:rPr>
          <w:rFonts w:ascii="Times New Roman" w:hAnsi="Times New Roman"/>
          <w:bCs/>
          <w:sz w:val="24"/>
          <w:szCs w:val="24"/>
          <w:lang w:val="en-GB"/>
        </w:rPr>
        <w:t>After this presentation, participants debated the role of outsourcing for Moldova, stating that this is just a “temporary” position. Hungary also had a period when the economy strongly relied on subcontracting, but as the country developed, minimal wages were raised, etc, this had changed. It would be interesting to see if the lessons learnt by the V4 countries regarding the outsourcing industry leaving these countries – especially in the textile</w:t>
      </w:r>
      <w:r w:rsidR="00527B62">
        <w:rPr>
          <w:rFonts w:ascii="Times New Roman" w:hAnsi="Times New Roman"/>
          <w:bCs/>
          <w:sz w:val="24"/>
          <w:szCs w:val="24"/>
          <w:lang w:val="en-GB"/>
        </w:rPr>
        <w:t>-clothing</w:t>
      </w:r>
      <w:r>
        <w:rPr>
          <w:rFonts w:ascii="Times New Roman" w:hAnsi="Times New Roman"/>
          <w:bCs/>
          <w:sz w:val="24"/>
          <w:szCs w:val="24"/>
          <w:lang w:val="en-GB"/>
        </w:rPr>
        <w:t xml:space="preserve"> industry - can be useful for Moldova. </w:t>
      </w:r>
      <w:r w:rsidR="00527B62">
        <w:rPr>
          <w:rFonts w:ascii="Times New Roman" w:hAnsi="Times New Roman"/>
          <w:bCs/>
          <w:sz w:val="24"/>
          <w:szCs w:val="24"/>
          <w:lang w:val="en-GB"/>
        </w:rPr>
        <w:t>Experts participating in the workshop expressed interest in further collaboration concerning that topic.</w:t>
      </w:r>
    </w:p>
    <w:p w:rsidR="009D727C" w:rsidRPr="00A04ADF" w:rsidRDefault="009D727C" w:rsidP="00F3007F">
      <w:pPr>
        <w:tabs>
          <w:tab w:val="num" w:pos="720"/>
        </w:tabs>
        <w:jc w:val="both"/>
        <w:rPr>
          <w:rFonts w:ascii="Times New Roman" w:hAnsi="Times New Roman"/>
          <w:bCs/>
          <w:sz w:val="24"/>
          <w:szCs w:val="24"/>
          <w:lang w:val="en-GB"/>
        </w:rPr>
      </w:pPr>
      <w:r w:rsidRPr="00A04ADF">
        <w:rPr>
          <w:rFonts w:ascii="Times New Roman" w:hAnsi="Times New Roman"/>
          <w:bCs/>
          <w:sz w:val="24"/>
          <w:szCs w:val="24"/>
          <w:lang w:val="en-GB"/>
        </w:rPr>
        <w:t xml:space="preserve">In the following presentation, Renata Anna Jaksa introduced the issue of reduction of administrational burdens (definition, main types, measurement methodology, etc) and shared some lessons from the project titled “Simple State”, conducted in Hungary in 2011. The project built on a broad consultation series with companies, SMEs regarding their needs in cutting red tape. An interesting result was a list of “irritation” that included not the most costly or most peculiar administrational regulation but the ones that irritated business actors the most. </w:t>
      </w:r>
      <w:r w:rsidR="00E84E0B" w:rsidRPr="00A04ADF">
        <w:rPr>
          <w:rFonts w:ascii="Times New Roman" w:hAnsi="Times New Roman"/>
          <w:bCs/>
          <w:sz w:val="24"/>
          <w:szCs w:val="24"/>
          <w:lang w:val="en-GB"/>
        </w:rPr>
        <w:t xml:space="preserve">Cutting red tape is a must for all national governments, partly because in times of rigid or limited public budget, this could be one of the most fair and generous support to increase the competitiveness of the businesses, partly because other countries are doing it as well, and it is easy to fall back (such as in the ranking of the World Bank “Ease of Doing Business”. </w:t>
      </w:r>
    </w:p>
    <w:p w:rsidR="00971446" w:rsidRDefault="00E84E0B" w:rsidP="00A04ADF">
      <w:pPr>
        <w:tabs>
          <w:tab w:val="num" w:pos="720"/>
        </w:tabs>
        <w:jc w:val="both"/>
        <w:rPr>
          <w:rFonts w:ascii="Times New Roman" w:hAnsi="Times New Roman"/>
          <w:bCs/>
          <w:sz w:val="24"/>
          <w:szCs w:val="24"/>
          <w:lang w:val="en-GB"/>
        </w:rPr>
      </w:pPr>
      <w:r w:rsidRPr="00A04ADF">
        <w:rPr>
          <w:rFonts w:ascii="Times New Roman" w:hAnsi="Times New Roman"/>
          <w:bCs/>
          <w:sz w:val="24"/>
          <w:szCs w:val="24"/>
          <w:lang w:val="en-GB"/>
        </w:rPr>
        <w:t xml:space="preserve">The last presentation focused at the more central outcomes of the </w:t>
      </w:r>
      <w:r w:rsidR="0096312C" w:rsidRPr="00A04ADF">
        <w:rPr>
          <w:rFonts w:ascii="Times New Roman" w:hAnsi="Times New Roman"/>
          <w:bCs/>
          <w:sz w:val="24"/>
          <w:szCs w:val="24"/>
          <w:lang w:val="en-GB"/>
        </w:rPr>
        <w:t>White Paper prepared in the framework of the project. The main case studies (1. S</w:t>
      </w:r>
      <w:r w:rsidR="00235FA5" w:rsidRPr="00A04ADF">
        <w:rPr>
          <w:rFonts w:ascii="Times New Roman" w:hAnsi="Times New Roman"/>
          <w:bCs/>
          <w:sz w:val="24"/>
          <w:szCs w:val="24"/>
          <w:lang w:val="en-GB"/>
        </w:rPr>
        <w:t>implified tax schemes</w:t>
      </w:r>
      <w:r w:rsidR="0096312C" w:rsidRPr="00A04ADF">
        <w:rPr>
          <w:rFonts w:ascii="Times New Roman" w:hAnsi="Times New Roman"/>
          <w:bCs/>
          <w:sz w:val="24"/>
          <w:szCs w:val="24"/>
          <w:lang w:val="en-GB"/>
        </w:rPr>
        <w:t>, 2.</w:t>
      </w:r>
      <w:r w:rsidR="00235FA5" w:rsidRPr="00A04ADF">
        <w:rPr>
          <w:rFonts w:ascii="Times New Roman" w:hAnsi="Times New Roman"/>
          <w:bCs/>
          <w:sz w:val="24"/>
          <w:szCs w:val="24"/>
          <w:lang w:val="en-GB"/>
        </w:rPr>
        <w:t xml:space="preserve">e-Taxing and other eServices, and </w:t>
      </w:r>
      <w:proofErr w:type="gramStart"/>
      <w:r w:rsidR="00235FA5" w:rsidRPr="00A04ADF">
        <w:rPr>
          <w:rFonts w:ascii="Times New Roman" w:hAnsi="Times New Roman"/>
          <w:bCs/>
          <w:sz w:val="24"/>
          <w:szCs w:val="24"/>
          <w:lang w:val="en-GB"/>
        </w:rPr>
        <w:t>a governmental one-stop shop portals</w:t>
      </w:r>
      <w:proofErr w:type="gramEnd"/>
      <w:r w:rsidR="0096312C" w:rsidRPr="00A04ADF">
        <w:rPr>
          <w:rFonts w:ascii="Times New Roman" w:hAnsi="Times New Roman"/>
          <w:bCs/>
          <w:sz w:val="24"/>
          <w:szCs w:val="24"/>
          <w:lang w:val="en-GB"/>
        </w:rPr>
        <w:t xml:space="preserve">, 3. </w:t>
      </w:r>
      <w:r w:rsidR="00235FA5" w:rsidRPr="00A04ADF">
        <w:rPr>
          <w:rFonts w:ascii="Times New Roman" w:hAnsi="Times New Roman"/>
          <w:bCs/>
          <w:sz w:val="24"/>
          <w:szCs w:val="24"/>
          <w:lang w:val="en-GB"/>
        </w:rPr>
        <w:t>Entrepreneurship training and education</w:t>
      </w:r>
      <w:r w:rsidR="00A04ADF" w:rsidRPr="00A04ADF">
        <w:rPr>
          <w:rFonts w:ascii="Times New Roman" w:hAnsi="Times New Roman"/>
          <w:bCs/>
          <w:sz w:val="24"/>
          <w:szCs w:val="24"/>
          <w:lang w:val="en-GB"/>
        </w:rPr>
        <w:t xml:space="preserve"> 4.P</w:t>
      </w:r>
      <w:r w:rsidR="00235FA5" w:rsidRPr="00A04ADF">
        <w:rPr>
          <w:rFonts w:ascii="Times New Roman" w:hAnsi="Times New Roman"/>
          <w:bCs/>
          <w:sz w:val="24"/>
          <w:szCs w:val="24"/>
          <w:lang w:val="en-GB"/>
        </w:rPr>
        <w:t>roducers’ associations to help small producers reach the market</w:t>
      </w:r>
      <w:r w:rsidR="00A04ADF" w:rsidRPr="00A04ADF">
        <w:rPr>
          <w:rFonts w:ascii="Times New Roman" w:hAnsi="Times New Roman"/>
          <w:bCs/>
          <w:sz w:val="24"/>
          <w:szCs w:val="24"/>
          <w:lang w:val="en-GB"/>
        </w:rPr>
        <w:t>, 5.W</w:t>
      </w:r>
      <w:r w:rsidR="00235FA5" w:rsidRPr="00A04ADF">
        <w:rPr>
          <w:rFonts w:ascii="Times New Roman" w:hAnsi="Times New Roman"/>
          <w:bCs/>
          <w:sz w:val="24"/>
          <w:szCs w:val="24"/>
          <w:lang w:val="en-GB"/>
        </w:rPr>
        <w:t>inery associations to promote local wine and wine tourism</w:t>
      </w:r>
      <w:r w:rsidR="00A04ADF" w:rsidRPr="00A04ADF">
        <w:rPr>
          <w:rFonts w:ascii="Times New Roman" w:hAnsi="Times New Roman"/>
          <w:bCs/>
          <w:sz w:val="24"/>
          <w:szCs w:val="24"/>
          <w:lang w:val="en-GB"/>
        </w:rPr>
        <w:t>, 6.</w:t>
      </w:r>
      <w:r w:rsidR="00235FA5" w:rsidRPr="00A04ADF">
        <w:rPr>
          <w:rFonts w:ascii="Times New Roman" w:hAnsi="Times New Roman"/>
          <w:bCs/>
          <w:sz w:val="24"/>
          <w:szCs w:val="24"/>
          <w:lang w:val="en-GB"/>
        </w:rPr>
        <w:t>A more detailed statistics system on the Moldovan SMEs</w:t>
      </w:r>
      <w:r w:rsidR="00A04ADF" w:rsidRPr="00A04ADF">
        <w:rPr>
          <w:rFonts w:ascii="Times New Roman" w:hAnsi="Times New Roman"/>
          <w:bCs/>
          <w:sz w:val="24"/>
          <w:szCs w:val="24"/>
          <w:lang w:val="en-GB"/>
        </w:rPr>
        <w:t xml:space="preserve">) were shortly </w:t>
      </w:r>
      <w:r w:rsidR="00A04ADF">
        <w:rPr>
          <w:rFonts w:ascii="Times New Roman" w:hAnsi="Times New Roman"/>
          <w:bCs/>
          <w:sz w:val="24"/>
          <w:szCs w:val="24"/>
          <w:lang w:val="en-GB"/>
        </w:rPr>
        <w:t xml:space="preserve">presented. Finally, </w:t>
      </w:r>
      <w:r w:rsidR="00A04ADF" w:rsidRPr="00A04ADF">
        <w:rPr>
          <w:rFonts w:ascii="Times New Roman" w:hAnsi="Times New Roman"/>
          <w:bCs/>
          <w:sz w:val="24"/>
          <w:szCs w:val="24"/>
          <w:lang w:val="en-GB"/>
        </w:rPr>
        <w:t>some selected comparative results were shown from the M</w:t>
      </w:r>
      <w:r w:rsidR="00A04ADF">
        <w:rPr>
          <w:rFonts w:ascii="Times New Roman" w:hAnsi="Times New Roman"/>
          <w:bCs/>
          <w:sz w:val="24"/>
          <w:szCs w:val="24"/>
          <w:lang w:val="en-GB"/>
        </w:rPr>
        <w:t>D</w:t>
      </w:r>
      <w:r w:rsidR="00A04ADF" w:rsidRPr="00A04ADF">
        <w:rPr>
          <w:rFonts w:ascii="Times New Roman" w:hAnsi="Times New Roman"/>
          <w:bCs/>
          <w:sz w:val="24"/>
          <w:szCs w:val="24"/>
          <w:lang w:val="en-GB"/>
        </w:rPr>
        <w:t xml:space="preserve"> – UKR online survey regarding the main obstacles in front of SME development in these countries. </w:t>
      </w:r>
    </w:p>
    <w:p w:rsidR="00D10691" w:rsidRDefault="007D39BA" w:rsidP="00A04ADF">
      <w:pPr>
        <w:tabs>
          <w:tab w:val="num" w:pos="720"/>
        </w:tabs>
        <w:jc w:val="both"/>
        <w:rPr>
          <w:rFonts w:ascii="Times New Roman" w:hAnsi="Times New Roman"/>
          <w:bCs/>
          <w:sz w:val="24"/>
          <w:szCs w:val="24"/>
          <w:lang w:val="en-GB"/>
        </w:rPr>
      </w:pPr>
      <w:r>
        <w:rPr>
          <w:rFonts w:ascii="Times New Roman" w:hAnsi="Times New Roman"/>
          <w:bCs/>
          <w:sz w:val="24"/>
          <w:szCs w:val="24"/>
          <w:lang w:val="en-GB"/>
        </w:rPr>
        <w:t>In the closing discussion, the role of entrepreneurship trainings was raised. It is important to note that it requires a different type of training, education to target start-ups with no specific value added but with a local market potential (e.g. a local bakery, etc) than to support a potential supplier to a multinationals (the latter requires more specific, more targeted policies, personal one-by-one trainings, etc.) The role</w:t>
      </w:r>
      <w:r w:rsidR="00527B62">
        <w:rPr>
          <w:rFonts w:ascii="Times New Roman" w:hAnsi="Times New Roman"/>
          <w:bCs/>
          <w:sz w:val="24"/>
          <w:szCs w:val="24"/>
          <w:lang w:val="en-GB"/>
        </w:rPr>
        <w:t>s</w:t>
      </w:r>
      <w:r>
        <w:rPr>
          <w:rFonts w:ascii="Times New Roman" w:hAnsi="Times New Roman"/>
          <w:bCs/>
          <w:sz w:val="24"/>
          <w:szCs w:val="24"/>
          <w:lang w:val="en-GB"/>
        </w:rPr>
        <w:t xml:space="preserve"> of innovation and imitation have also been raised. </w:t>
      </w:r>
      <w:r w:rsidR="004B693A">
        <w:rPr>
          <w:rFonts w:ascii="Times New Roman" w:hAnsi="Times New Roman"/>
          <w:bCs/>
          <w:sz w:val="24"/>
          <w:szCs w:val="24"/>
          <w:lang w:val="en-GB"/>
        </w:rPr>
        <w:t xml:space="preserve">Finally, the need to understand EU regulation was mentioned, especially in times of Russian embargos, when Moldovan businesses and agricultural producers must be able to turn towards Western, most importantly, EU markets, and they are not always equipped with the relevant trade, marketing, packaging etc. requirements. </w:t>
      </w:r>
    </w:p>
    <w:p w:rsidR="007921AB" w:rsidRPr="00A04ADF" w:rsidRDefault="00D10691" w:rsidP="00F3007F">
      <w:pPr>
        <w:tabs>
          <w:tab w:val="num" w:pos="720"/>
        </w:tabs>
        <w:jc w:val="both"/>
        <w:rPr>
          <w:rFonts w:ascii="Times New Roman" w:hAnsi="Times New Roman"/>
          <w:bCs/>
          <w:sz w:val="24"/>
          <w:szCs w:val="24"/>
          <w:lang w:val="en-GB"/>
        </w:rPr>
      </w:pPr>
      <w:r>
        <w:rPr>
          <w:rFonts w:ascii="Times New Roman" w:hAnsi="Times New Roman"/>
          <w:bCs/>
          <w:sz w:val="24"/>
          <w:szCs w:val="24"/>
          <w:lang w:val="en-GB"/>
        </w:rPr>
        <w:t xml:space="preserve">The workshop ended with success, </w:t>
      </w:r>
      <w:r w:rsidR="00DA7F21">
        <w:rPr>
          <w:rFonts w:ascii="Times New Roman" w:hAnsi="Times New Roman"/>
          <w:bCs/>
          <w:sz w:val="24"/>
          <w:szCs w:val="24"/>
          <w:lang w:val="en-GB"/>
        </w:rPr>
        <w:t>the authors of the White Paper gaining new insights and the participants collecting information on a variety of interlinked topics from EU policies on competitiveness through foreign trade of Moldova</w:t>
      </w:r>
      <w:r w:rsidR="0054278E">
        <w:rPr>
          <w:rFonts w:ascii="Times New Roman" w:hAnsi="Times New Roman"/>
          <w:bCs/>
          <w:sz w:val="24"/>
          <w:szCs w:val="24"/>
          <w:lang w:val="en-GB"/>
        </w:rPr>
        <w:t xml:space="preserve"> and finally</w:t>
      </w:r>
      <w:r w:rsidR="00DA7F21">
        <w:rPr>
          <w:rFonts w:ascii="Times New Roman" w:hAnsi="Times New Roman"/>
          <w:bCs/>
          <w:sz w:val="24"/>
          <w:szCs w:val="24"/>
          <w:lang w:val="en-GB"/>
        </w:rPr>
        <w:t xml:space="preserve"> the importance of reduction of administrational burdens and </w:t>
      </w:r>
      <w:r w:rsidR="0054278E">
        <w:rPr>
          <w:rFonts w:ascii="Times New Roman" w:hAnsi="Times New Roman"/>
          <w:bCs/>
          <w:sz w:val="24"/>
          <w:szCs w:val="24"/>
          <w:lang w:val="en-GB"/>
        </w:rPr>
        <w:t xml:space="preserve">other case studies. </w:t>
      </w:r>
      <w:r w:rsidR="00235FA5">
        <w:rPr>
          <w:rFonts w:ascii="Times New Roman" w:hAnsi="Times New Roman"/>
          <w:bCs/>
          <w:sz w:val="24"/>
          <w:szCs w:val="24"/>
          <w:lang w:val="en-GB"/>
        </w:rPr>
        <w:t xml:space="preserve">Petru Veverita and Renata Anna Jaksa thanked the participants for their comments and suggestions. The event was closed with coffee and food served for the participants and a networking opportunity. </w:t>
      </w:r>
    </w:p>
    <w:sectPr w:rsidR="007921AB" w:rsidRPr="00A04ADF" w:rsidSect="003C30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92DD0"/>
    <w:multiLevelType w:val="hybridMultilevel"/>
    <w:tmpl w:val="A4D8903E"/>
    <w:lvl w:ilvl="0" w:tplc="3AD8CE1E">
      <w:start w:val="1"/>
      <w:numFmt w:val="bullet"/>
      <w:lvlText w:val="•"/>
      <w:lvlJc w:val="left"/>
      <w:pPr>
        <w:tabs>
          <w:tab w:val="num" w:pos="720"/>
        </w:tabs>
        <w:ind w:left="720" w:hanging="360"/>
      </w:pPr>
      <w:rPr>
        <w:rFonts w:ascii="Arial" w:hAnsi="Arial" w:hint="default"/>
      </w:rPr>
    </w:lvl>
    <w:lvl w:ilvl="1" w:tplc="D518794A" w:tentative="1">
      <w:start w:val="1"/>
      <w:numFmt w:val="bullet"/>
      <w:lvlText w:val="•"/>
      <w:lvlJc w:val="left"/>
      <w:pPr>
        <w:tabs>
          <w:tab w:val="num" w:pos="1440"/>
        </w:tabs>
        <w:ind w:left="1440" w:hanging="360"/>
      </w:pPr>
      <w:rPr>
        <w:rFonts w:ascii="Arial" w:hAnsi="Arial" w:hint="default"/>
      </w:rPr>
    </w:lvl>
    <w:lvl w:ilvl="2" w:tplc="A1885DA8" w:tentative="1">
      <w:start w:val="1"/>
      <w:numFmt w:val="bullet"/>
      <w:lvlText w:val="•"/>
      <w:lvlJc w:val="left"/>
      <w:pPr>
        <w:tabs>
          <w:tab w:val="num" w:pos="2160"/>
        </w:tabs>
        <w:ind w:left="2160" w:hanging="360"/>
      </w:pPr>
      <w:rPr>
        <w:rFonts w:ascii="Arial" w:hAnsi="Arial" w:hint="default"/>
      </w:rPr>
    </w:lvl>
    <w:lvl w:ilvl="3" w:tplc="4C526084" w:tentative="1">
      <w:start w:val="1"/>
      <w:numFmt w:val="bullet"/>
      <w:lvlText w:val="•"/>
      <w:lvlJc w:val="left"/>
      <w:pPr>
        <w:tabs>
          <w:tab w:val="num" w:pos="2880"/>
        </w:tabs>
        <w:ind w:left="2880" w:hanging="360"/>
      </w:pPr>
      <w:rPr>
        <w:rFonts w:ascii="Arial" w:hAnsi="Arial" w:hint="default"/>
      </w:rPr>
    </w:lvl>
    <w:lvl w:ilvl="4" w:tplc="31EEED78" w:tentative="1">
      <w:start w:val="1"/>
      <w:numFmt w:val="bullet"/>
      <w:lvlText w:val="•"/>
      <w:lvlJc w:val="left"/>
      <w:pPr>
        <w:tabs>
          <w:tab w:val="num" w:pos="3600"/>
        </w:tabs>
        <w:ind w:left="3600" w:hanging="360"/>
      </w:pPr>
      <w:rPr>
        <w:rFonts w:ascii="Arial" w:hAnsi="Arial" w:hint="default"/>
      </w:rPr>
    </w:lvl>
    <w:lvl w:ilvl="5" w:tplc="D20EE03C" w:tentative="1">
      <w:start w:val="1"/>
      <w:numFmt w:val="bullet"/>
      <w:lvlText w:val="•"/>
      <w:lvlJc w:val="left"/>
      <w:pPr>
        <w:tabs>
          <w:tab w:val="num" w:pos="4320"/>
        </w:tabs>
        <w:ind w:left="4320" w:hanging="360"/>
      </w:pPr>
      <w:rPr>
        <w:rFonts w:ascii="Arial" w:hAnsi="Arial" w:hint="default"/>
      </w:rPr>
    </w:lvl>
    <w:lvl w:ilvl="6" w:tplc="E416AB0E" w:tentative="1">
      <w:start w:val="1"/>
      <w:numFmt w:val="bullet"/>
      <w:lvlText w:val="•"/>
      <w:lvlJc w:val="left"/>
      <w:pPr>
        <w:tabs>
          <w:tab w:val="num" w:pos="5040"/>
        </w:tabs>
        <w:ind w:left="5040" w:hanging="360"/>
      </w:pPr>
      <w:rPr>
        <w:rFonts w:ascii="Arial" w:hAnsi="Arial" w:hint="default"/>
      </w:rPr>
    </w:lvl>
    <w:lvl w:ilvl="7" w:tplc="CB1A401C" w:tentative="1">
      <w:start w:val="1"/>
      <w:numFmt w:val="bullet"/>
      <w:lvlText w:val="•"/>
      <w:lvlJc w:val="left"/>
      <w:pPr>
        <w:tabs>
          <w:tab w:val="num" w:pos="5760"/>
        </w:tabs>
        <w:ind w:left="5760" w:hanging="360"/>
      </w:pPr>
      <w:rPr>
        <w:rFonts w:ascii="Arial" w:hAnsi="Arial" w:hint="default"/>
      </w:rPr>
    </w:lvl>
    <w:lvl w:ilvl="8" w:tplc="D3AC2F64" w:tentative="1">
      <w:start w:val="1"/>
      <w:numFmt w:val="bullet"/>
      <w:lvlText w:val="•"/>
      <w:lvlJc w:val="left"/>
      <w:pPr>
        <w:tabs>
          <w:tab w:val="num" w:pos="6480"/>
        </w:tabs>
        <w:ind w:left="6480" w:hanging="360"/>
      </w:pPr>
      <w:rPr>
        <w:rFonts w:ascii="Arial" w:hAnsi="Arial" w:hint="default"/>
      </w:rPr>
    </w:lvl>
  </w:abstractNum>
  <w:abstractNum w:abstractNumId="1">
    <w:nsid w:val="235B17FC"/>
    <w:multiLevelType w:val="hybridMultilevel"/>
    <w:tmpl w:val="A78C588A"/>
    <w:lvl w:ilvl="0" w:tplc="227C6CF8">
      <w:start w:val="1"/>
      <w:numFmt w:val="bullet"/>
      <w:lvlText w:val="•"/>
      <w:lvlJc w:val="left"/>
      <w:pPr>
        <w:tabs>
          <w:tab w:val="num" w:pos="720"/>
        </w:tabs>
        <w:ind w:left="720" w:hanging="360"/>
      </w:pPr>
      <w:rPr>
        <w:rFonts w:ascii="Arial" w:hAnsi="Arial" w:hint="default"/>
      </w:rPr>
    </w:lvl>
    <w:lvl w:ilvl="1" w:tplc="CA04753A" w:tentative="1">
      <w:start w:val="1"/>
      <w:numFmt w:val="bullet"/>
      <w:lvlText w:val="•"/>
      <w:lvlJc w:val="left"/>
      <w:pPr>
        <w:tabs>
          <w:tab w:val="num" w:pos="1440"/>
        </w:tabs>
        <w:ind w:left="1440" w:hanging="360"/>
      </w:pPr>
      <w:rPr>
        <w:rFonts w:ascii="Arial" w:hAnsi="Arial" w:hint="default"/>
      </w:rPr>
    </w:lvl>
    <w:lvl w:ilvl="2" w:tplc="9858F120" w:tentative="1">
      <w:start w:val="1"/>
      <w:numFmt w:val="bullet"/>
      <w:lvlText w:val="•"/>
      <w:lvlJc w:val="left"/>
      <w:pPr>
        <w:tabs>
          <w:tab w:val="num" w:pos="2160"/>
        </w:tabs>
        <w:ind w:left="2160" w:hanging="360"/>
      </w:pPr>
      <w:rPr>
        <w:rFonts w:ascii="Arial" w:hAnsi="Arial" w:hint="default"/>
      </w:rPr>
    </w:lvl>
    <w:lvl w:ilvl="3" w:tplc="025CF938" w:tentative="1">
      <w:start w:val="1"/>
      <w:numFmt w:val="bullet"/>
      <w:lvlText w:val="•"/>
      <w:lvlJc w:val="left"/>
      <w:pPr>
        <w:tabs>
          <w:tab w:val="num" w:pos="2880"/>
        </w:tabs>
        <w:ind w:left="2880" w:hanging="360"/>
      </w:pPr>
      <w:rPr>
        <w:rFonts w:ascii="Arial" w:hAnsi="Arial" w:hint="default"/>
      </w:rPr>
    </w:lvl>
    <w:lvl w:ilvl="4" w:tplc="93AA6B24" w:tentative="1">
      <w:start w:val="1"/>
      <w:numFmt w:val="bullet"/>
      <w:lvlText w:val="•"/>
      <w:lvlJc w:val="left"/>
      <w:pPr>
        <w:tabs>
          <w:tab w:val="num" w:pos="3600"/>
        </w:tabs>
        <w:ind w:left="3600" w:hanging="360"/>
      </w:pPr>
      <w:rPr>
        <w:rFonts w:ascii="Arial" w:hAnsi="Arial" w:hint="default"/>
      </w:rPr>
    </w:lvl>
    <w:lvl w:ilvl="5" w:tplc="D1CC304A" w:tentative="1">
      <w:start w:val="1"/>
      <w:numFmt w:val="bullet"/>
      <w:lvlText w:val="•"/>
      <w:lvlJc w:val="left"/>
      <w:pPr>
        <w:tabs>
          <w:tab w:val="num" w:pos="4320"/>
        </w:tabs>
        <w:ind w:left="4320" w:hanging="360"/>
      </w:pPr>
      <w:rPr>
        <w:rFonts w:ascii="Arial" w:hAnsi="Arial" w:hint="default"/>
      </w:rPr>
    </w:lvl>
    <w:lvl w:ilvl="6" w:tplc="DE18D79C" w:tentative="1">
      <w:start w:val="1"/>
      <w:numFmt w:val="bullet"/>
      <w:lvlText w:val="•"/>
      <w:lvlJc w:val="left"/>
      <w:pPr>
        <w:tabs>
          <w:tab w:val="num" w:pos="5040"/>
        </w:tabs>
        <w:ind w:left="5040" w:hanging="360"/>
      </w:pPr>
      <w:rPr>
        <w:rFonts w:ascii="Arial" w:hAnsi="Arial" w:hint="default"/>
      </w:rPr>
    </w:lvl>
    <w:lvl w:ilvl="7" w:tplc="FE48A0E0" w:tentative="1">
      <w:start w:val="1"/>
      <w:numFmt w:val="bullet"/>
      <w:lvlText w:val="•"/>
      <w:lvlJc w:val="left"/>
      <w:pPr>
        <w:tabs>
          <w:tab w:val="num" w:pos="5760"/>
        </w:tabs>
        <w:ind w:left="5760" w:hanging="360"/>
      </w:pPr>
      <w:rPr>
        <w:rFonts w:ascii="Arial" w:hAnsi="Arial" w:hint="default"/>
      </w:rPr>
    </w:lvl>
    <w:lvl w:ilvl="8" w:tplc="2CB6B0AC" w:tentative="1">
      <w:start w:val="1"/>
      <w:numFmt w:val="bullet"/>
      <w:lvlText w:val="•"/>
      <w:lvlJc w:val="left"/>
      <w:pPr>
        <w:tabs>
          <w:tab w:val="num" w:pos="6480"/>
        </w:tabs>
        <w:ind w:left="6480" w:hanging="360"/>
      </w:pPr>
      <w:rPr>
        <w:rFonts w:ascii="Arial" w:hAnsi="Arial" w:hint="default"/>
      </w:rPr>
    </w:lvl>
  </w:abstractNum>
  <w:abstractNum w:abstractNumId="2">
    <w:nsid w:val="256C4FD6"/>
    <w:multiLevelType w:val="hybridMultilevel"/>
    <w:tmpl w:val="0E9CF964"/>
    <w:lvl w:ilvl="0" w:tplc="033C518A">
      <w:start w:val="1"/>
      <w:numFmt w:val="bullet"/>
      <w:lvlText w:val=""/>
      <w:lvlJc w:val="left"/>
      <w:pPr>
        <w:tabs>
          <w:tab w:val="num" w:pos="720"/>
        </w:tabs>
        <w:ind w:left="720" w:hanging="360"/>
      </w:pPr>
      <w:rPr>
        <w:rFonts w:ascii="Wingdings" w:hAnsi="Wingdings" w:hint="default"/>
      </w:rPr>
    </w:lvl>
    <w:lvl w:ilvl="1" w:tplc="8E0CF096" w:tentative="1">
      <w:start w:val="1"/>
      <w:numFmt w:val="bullet"/>
      <w:lvlText w:val=""/>
      <w:lvlJc w:val="left"/>
      <w:pPr>
        <w:tabs>
          <w:tab w:val="num" w:pos="1440"/>
        </w:tabs>
        <w:ind w:left="1440" w:hanging="360"/>
      </w:pPr>
      <w:rPr>
        <w:rFonts w:ascii="Wingdings" w:hAnsi="Wingdings" w:hint="default"/>
      </w:rPr>
    </w:lvl>
    <w:lvl w:ilvl="2" w:tplc="39084136" w:tentative="1">
      <w:start w:val="1"/>
      <w:numFmt w:val="bullet"/>
      <w:lvlText w:val=""/>
      <w:lvlJc w:val="left"/>
      <w:pPr>
        <w:tabs>
          <w:tab w:val="num" w:pos="2160"/>
        </w:tabs>
        <w:ind w:left="2160" w:hanging="360"/>
      </w:pPr>
      <w:rPr>
        <w:rFonts w:ascii="Wingdings" w:hAnsi="Wingdings" w:hint="default"/>
      </w:rPr>
    </w:lvl>
    <w:lvl w:ilvl="3" w:tplc="0BA0587A" w:tentative="1">
      <w:start w:val="1"/>
      <w:numFmt w:val="bullet"/>
      <w:lvlText w:val=""/>
      <w:lvlJc w:val="left"/>
      <w:pPr>
        <w:tabs>
          <w:tab w:val="num" w:pos="2880"/>
        </w:tabs>
        <w:ind w:left="2880" w:hanging="360"/>
      </w:pPr>
      <w:rPr>
        <w:rFonts w:ascii="Wingdings" w:hAnsi="Wingdings" w:hint="default"/>
      </w:rPr>
    </w:lvl>
    <w:lvl w:ilvl="4" w:tplc="967480A4" w:tentative="1">
      <w:start w:val="1"/>
      <w:numFmt w:val="bullet"/>
      <w:lvlText w:val=""/>
      <w:lvlJc w:val="left"/>
      <w:pPr>
        <w:tabs>
          <w:tab w:val="num" w:pos="3600"/>
        </w:tabs>
        <w:ind w:left="3600" w:hanging="360"/>
      </w:pPr>
      <w:rPr>
        <w:rFonts w:ascii="Wingdings" w:hAnsi="Wingdings" w:hint="default"/>
      </w:rPr>
    </w:lvl>
    <w:lvl w:ilvl="5" w:tplc="976EDC58" w:tentative="1">
      <w:start w:val="1"/>
      <w:numFmt w:val="bullet"/>
      <w:lvlText w:val=""/>
      <w:lvlJc w:val="left"/>
      <w:pPr>
        <w:tabs>
          <w:tab w:val="num" w:pos="4320"/>
        </w:tabs>
        <w:ind w:left="4320" w:hanging="360"/>
      </w:pPr>
      <w:rPr>
        <w:rFonts w:ascii="Wingdings" w:hAnsi="Wingdings" w:hint="default"/>
      </w:rPr>
    </w:lvl>
    <w:lvl w:ilvl="6" w:tplc="DFE85EF0" w:tentative="1">
      <w:start w:val="1"/>
      <w:numFmt w:val="bullet"/>
      <w:lvlText w:val=""/>
      <w:lvlJc w:val="left"/>
      <w:pPr>
        <w:tabs>
          <w:tab w:val="num" w:pos="5040"/>
        </w:tabs>
        <w:ind w:left="5040" w:hanging="360"/>
      </w:pPr>
      <w:rPr>
        <w:rFonts w:ascii="Wingdings" w:hAnsi="Wingdings" w:hint="default"/>
      </w:rPr>
    </w:lvl>
    <w:lvl w:ilvl="7" w:tplc="945E41C8" w:tentative="1">
      <w:start w:val="1"/>
      <w:numFmt w:val="bullet"/>
      <w:lvlText w:val=""/>
      <w:lvlJc w:val="left"/>
      <w:pPr>
        <w:tabs>
          <w:tab w:val="num" w:pos="5760"/>
        </w:tabs>
        <w:ind w:left="5760" w:hanging="360"/>
      </w:pPr>
      <w:rPr>
        <w:rFonts w:ascii="Wingdings" w:hAnsi="Wingdings" w:hint="default"/>
      </w:rPr>
    </w:lvl>
    <w:lvl w:ilvl="8" w:tplc="EEDCFB50" w:tentative="1">
      <w:start w:val="1"/>
      <w:numFmt w:val="bullet"/>
      <w:lvlText w:val=""/>
      <w:lvlJc w:val="left"/>
      <w:pPr>
        <w:tabs>
          <w:tab w:val="num" w:pos="6480"/>
        </w:tabs>
        <w:ind w:left="6480" w:hanging="360"/>
      </w:pPr>
      <w:rPr>
        <w:rFonts w:ascii="Wingdings" w:hAnsi="Wingdings" w:hint="default"/>
      </w:rPr>
    </w:lvl>
  </w:abstractNum>
  <w:abstractNum w:abstractNumId="3">
    <w:nsid w:val="47F9701A"/>
    <w:multiLevelType w:val="hybridMultilevel"/>
    <w:tmpl w:val="E832823C"/>
    <w:lvl w:ilvl="0" w:tplc="D93A48A2">
      <w:start w:val="1"/>
      <w:numFmt w:val="bullet"/>
      <w:lvlText w:val=""/>
      <w:lvlJc w:val="left"/>
      <w:pPr>
        <w:tabs>
          <w:tab w:val="num" w:pos="720"/>
        </w:tabs>
        <w:ind w:left="720" w:hanging="360"/>
      </w:pPr>
      <w:rPr>
        <w:rFonts w:ascii="Wingdings" w:hAnsi="Wingdings" w:hint="default"/>
      </w:rPr>
    </w:lvl>
    <w:lvl w:ilvl="1" w:tplc="0344C672" w:tentative="1">
      <w:start w:val="1"/>
      <w:numFmt w:val="bullet"/>
      <w:lvlText w:val=""/>
      <w:lvlJc w:val="left"/>
      <w:pPr>
        <w:tabs>
          <w:tab w:val="num" w:pos="1440"/>
        </w:tabs>
        <w:ind w:left="1440" w:hanging="360"/>
      </w:pPr>
      <w:rPr>
        <w:rFonts w:ascii="Wingdings" w:hAnsi="Wingdings" w:hint="default"/>
      </w:rPr>
    </w:lvl>
    <w:lvl w:ilvl="2" w:tplc="C0C83312" w:tentative="1">
      <w:start w:val="1"/>
      <w:numFmt w:val="bullet"/>
      <w:lvlText w:val=""/>
      <w:lvlJc w:val="left"/>
      <w:pPr>
        <w:tabs>
          <w:tab w:val="num" w:pos="2160"/>
        </w:tabs>
        <w:ind w:left="2160" w:hanging="360"/>
      </w:pPr>
      <w:rPr>
        <w:rFonts w:ascii="Wingdings" w:hAnsi="Wingdings" w:hint="default"/>
      </w:rPr>
    </w:lvl>
    <w:lvl w:ilvl="3" w:tplc="BB6EF1FA" w:tentative="1">
      <w:start w:val="1"/>
      <w:numFmt w:val="bullet"/>
      <w:lvlText w:val=""/>
      <w:lvlJc w:val="left"/>
      <w:pPr>
        <w:tabs>
          <w:tab w:val="num" w:pos="2880"/>
        </w:tabs>
        <w:ind w:left="2880" w:hanging="360"/>
      </w:pPr>
      <w:rPr>
        <w:rFonts w:ascii="Wingdings" w:hAnsi="Wingdings" w:hint="default"/>
      </w:rPr>
    </w:lvl>
    <w:lvl w:ilvl="4" w:tplc="C302C4E2" w:tentative="1">
      <w:start w:val="1"/>
      <w:numFmt w:val="bullet"/>
      <w:lvlText w:val=""/>
      <w:lvlJc w:val="left"/>
      <w:pPr>
        <w:tabs>
          <w:tab w:val="num" w:pos="3600"/>
        </w:tabs>
        <w:ind w:left="3600" w:hanging="360"/>
      </w:pPr>
      <w:rPr>
        <w:rFonts w:ascii="Wingdings" w:hAnsi="Wingdings" w:hint="default"/>
      </w:rPr>
    </w:lvl>
    <w:lvl w:ilvl="5" w:tplc="84D45D38" w:tentative="1">
      <w:start w:val="1"/>
      <w:numFmt w:val="bullet"/>
      <w:lvlText w:val=""/>
      <w:lvlJc w:val="left"/>
      <w:pPr>
        <w:tabs>
          <w:tab w:val="num" w:pos="4320"/>
        </w:tabs>
        <w:ind w:left="4320" w:hanging="360"/>
      </w:pPr>
      <w:rPr>
        <w:rFonts w:ascii="Wingdings" w:hAnsi="Wingdings" w:hint="default"/>
      </w:rPr>
    </w:lvl>
    <w:lvl w:ilvl="6" w:tplc="8CAAFDAA" w:tentative="1">
      <w:start w:val="1"/>
      <w:numFmt w:val="bullet"/>
      <w:lvlText w:val=""/>
      <w:lvlJc w:val="left"/>
      <w:pPr>
        <w:tabs>
          <w:tab w:val="num" w:pos="5040"/>
        </w:tabs>
        <w:ind w:left="5040" w:hanging="360"/>
      </w:pPr>
      <w:rPr>
        <w:rFonts w:ascii="Wingdings" w:hAnsi="Wingdings" w:hint="default"/>
      </w:rPr>
    </w:lvl>
    <w:lvl w:ilvl="7" w:tplc="11CC0DA6" w:tentative="1">
      <w:start w:val="1"/>
      <w:numFmt w:val="bullet"/>
      <w:lvlText w:val=""/>
      <w:lvlJc w:val="left"/>
      <w:pPr>
        <w:tabs>
          <w:tab w:val="num" w:pos="5760"/>
        </w:tabs>
        <w:ind w:left="5760" w:hanging="360"/>
      </w:pPr>
      <w:rPr>
        <w:rFonts w:ascii="Wingdings" w:hAnsi="Wingdings" w:hint="default"/>
      </w:rPr>
    </w:lvl>
    <w:lvl w:ilvl="8" w:tplc="E4F8B7B6" w:tentative="1">
      <w:start w:val="1"/>
      <w:numFmt w:val="bullet"/>
      <w:lvlText w:val=""/>
      <w:lvlJc w:val="left"/>
      <w:pPr>
        <w:tabs>
          <w:tab w:val="num" w:pos="6480"/>
        </w:tabs>
        <w:ind w:left="6480" w:hanging="360"/>
      </w:pPr>
      <w:rPr>
        <w:rFonts w:ascii="Wingdings" w:hAnsi="Wingdings" w:hint="default"/>
      </w:rPr>
    </w:lvl>
  </w:abstractNum>
  <w:abstractNum w:abstractNumId="4">
    <w:nsid w:val="526D5F33"/>
    <w:multiLevelType w:val="hybridMultilevel"/>
    <w:tmpl w:val="1BB67F88"/>
    <w:lvl w:ilvl="0" w:tplc="E2F67F06">
      <w:start w:val="1"/>
      <w:numFmt w:val="bullet"/>
      <w:lvlText w:val="•"/>
      <w:lvlJc w:val="left"/>
      <w:pPr>
        <w:tabs>
          <w:tab w:val="num" w:pos="720"/>
        </w:tabs>
        <w:ind w:left="720" w:hanging="360"/>
      </w:pPr>
      <w:rPr>
        <w:rFonts w:ascii="Arial" w:hAnsi="Arial" w:hint="default"/>
      </w:rPr>
    </w:lvl>
    <w:lvl w:ilvl="1" w:tplc="A4E2F7C2" w:tentative="1">
      <w:start w:val="1"/>
      <w:numFmt w:val="bullet"/>
      <w:lvlText w:val="•"/>
      <w:lvlJc w:val="left"/>
      <w:pPr>
        <w:tabs>
          <w:tab w:val="num" w:pos="1440"/>
        </w:tabs>
        <w:ind w:left="1440" w:hanging="360"/>
      </w:pPr>
      <w:rPr>
        <w:rFonts w:ascii="Arial" w:hAnsi="Arial" w:hint="default"/>
      </w:rPr>
    </w:lvl>
    <w:lvl w:ilvl="2" w:tplc="8A240242" w:tentative="1">
      <w:start w:val="1"/>
      <w:numFmt w:val="bullet"/>
      <w:lvlText w:val="•"/>
      <w:lvlJc w:val="left"/>
      <w:pPr>
        <w:tabs>
          <w:tab w:val="num" w:pos="2160"/>
        </w:tabs>
        <w:ind w:left="2160" w:hanging="360"/>
      </w:pPr>
      <w:rPr>
        <w:rFonts w:ascii="Arial" w:hAnsi="Arial" w:hint="default"/>
      </w:rPr>
    </w:lvl>
    <w:lvl w:ilvl="3" w:tplc="0ED44DC4" w:tentative="1">
      <w:start w:val="1"/>
      <w:numFmt w:val="bullet"/>
      <w:lvlText w:val="•"/>
      <w:lvlJc w:val="left"/>
      <w:pPr>
        <w:tabs>
          <w:tab w:val="num" w:pos="2880"/>
        </w:tabs>
        <w:ind w:left="2880" w:hanging="360"/>
      </w:pPr>
      <w:rPr>
        <w:rFonts w:ascii="Arial" w:hAnsi="Arial" w:hint="default"/>
      </w:rPr>
    </w:lvl>
    <w:lvl w:ilvl="4" w:tplc="E5A8F72C" w:tentative="1">
      <w:start w:val="1"/>
      <w:numFmt w:val="bullet"/>
      <w:lvlText w:val="•"/>
      <w:lvlJc w:val="left"/>
      <w:pPr>
        <w:tabs>
          <w:tab w:val="num" w:pos="3600"/>
        </w:tabs>
        <w:ind w:left="3600" w:hanging="360"/>
      </w:pPr>
      <w:rPr>
        <w:rFonts w:ascii="Arial" w:hAnsi="Arial" w:hint="default"/>
      </w:rPr>
    </w:lvl>
    <w:lvl w:ilvl="5" w:tplc="F9C00658" w:tentative="1">
      <w:start w:val="1"/>
      <w:numFmt w:val="bullet"/>
      <w:lvlText w:val="•"/>
      <w:lvlJc w:val="left"/>
      <w:pPr>
        <w:tabs>
          <w:tab w:val="num" w:pos="4320"/>
        </w:tabs>
        <w:ind w:left="4320" w:hanging="360"/>
      </w:pPr>
      <w:rPr>
        <w:rFonts w:ascii="Arial" w:hAnsi="Arial" w:hint="default"/>
      </w:rPr>
    </w:lvl>
    <w:lvl w:ilvl="6" w:tplc="C79AE454" w:tentative="1">
      <w:start w:val="1"/>
      <w:numFmt w:val="bullet"/>
      <w:lvlText w:val="•"/>
      <w:lvlJc w:val="left"/>
      <w:pPr>
        <w:tabs>
          <w:tab w:val="num" w:pos="5040"/>
        </w:tabs>
        <w:ind w:left="5040" w:hanging="360"/>
      </w:pPr>
      <w:rPr>
        <w:rFonts w:ascii="Arial" w:hAnsi="Arial" w:hint="default"/>
      </w:rPr>
    </w:lvl>
    <w:lvl w:ilvl="7" w:tplc="F9EC9BFE" w:tentative="1">
      <w:start w:val="1"/>
      <w:numFmt w:val="bullet"/>
      <w:lvlText w:val="•"/>
      <w:lvlJc w:val="left"/>
      <w:pPr>
        <w:tabs>
          <w:tab w:val="num" w:pos="5760"/>
        </w:tabs>
        <w:ind w:left="5760" w:hanging="360"/>
      </w:pPr>
      <w:rPr>
        <w:rFonts w:ascii="Arial" w:hAnsi="Arial" w:hint="default"/>
      </w:rPr>
    </w:lvl>
    <w:lvl w:ilvl="8" w:tplc="D4AAF46A" w:tentative="1">
      <w:start w:val="1"/>
      <w:numFmt w:val="bullet"/>
      <w:lvlText w:val="•"/>
      <w:lvlJc w:val="left"/>
      <w:pPr>
        <w:tabs>
          <w:tab w:val="num" w:pos="6480"/>
        </w:tabs>
        <w:ind w:left="6480" w:hanging="360"/>
      </w:pPr>
      <w:rPr>
        <w:rFonts w:ascii="Arial" w:hAnsi="Arial" w:hint="default"/>
      </w:rPr>
    </w:lvl>
  </w:abstractNum>
  <w:abstractNum w:abstractNumId="5">
    <w:nsid w:val="53761A1E"/>
    <w:multiLevelType w:val="hybridMultilevel"/>
    <w:tmpl w:val="586EE0CC"/>
    <w:lvl w:ilvl="0" w:tplc="946454DE">
      <w:start w:val="1"/>
      <w:numFmt w:val="bullet"/>
      <w:lvlText w:val=""/>
      <w:lvlJc w:val="left"/>
      <w:pPr>
        <w:tabs>
          <w:tab w:val="num" w:pos="720"/>
        </w:tabs>
        <w:ind w:left="720" w:hanging="360"/>
      </w:pPr>
      <w:rPr>
        <w:rFonts w:ascii="Wingdings" w:hAnsi="Wingdings" w:hint="default"/>
      </w:rPr>
    </w:lvl>
    <w:lvl w:ilvl="1" w:tplc="558E9E42" w:tentative="1">
      <w:start w:val="1"/>
      <w:numFmt w:val="bullet"/>
      <w:lvlText w:val=""/>
      <w:lvlJc w:val="left"/>
      <w:pPr>
        <w:tabs>
          <w:tab w:val="num" w:pos="1440"/>
        </w:tabs>
        <w:ind w:left="1440" w:hanging="360"/>
      </w:pPr>
      <w:rPr>
        <w:rFonts w:ascii="Wingdings" w:hAnsi="Wingdings" w:hint="default"/>
      </w:rPr>
    </w:lvl>
    <w:lvl w:ilvl="2" w:tplc="E1CABE08" w:tentative="1">
      <w:start w:val="1"/>
      <w:numFmt w:val="bullet"/>
      <w:lvlText w:val=""/>
      <w:lvlJc w:val="left"/>
      <w:pPr>
        <w:tabs>
          <w:tab w:val="num" w:pos="2160"/>
        </w:tabs>
        <w:ind w:left="2160" w:hanging="360"/>
      </w:pPr>
      <w:rPr>
        <w:rFonts w:ascii="Wingdings" w:hAnsi="Wingdings" w:hint="default"/>
      </w:rPr>
    </w:lvl>
    <w:lvl w:ilvl="3" w:tplc="B8AAEAFC" w:tentative="1">
      <w:start w:val="1"/>
      <w:numFmt w:val="bullet"/>
      <w:lvlText w:val=""/>
      <w:lvlJc w:val="left"/>
      <w:pPr>
        <w:tabs>
          <w:tab w:val="num" w:pos="2880"/>
        </w:tabs>
        <w:ind w:left="2880" w:hanging="360"/>
      </w:pPr>
      <w:rPr>
        <w:rFonts w:ascii="Wingdings" w:hAnsi="Wingdings" w:hint="default"/>
      </w:rPr>
    </w:lvl>
    <w:lvl w:ilvl="4" w:tplc="7DFEF2A8" w:tentative="1">
      <w:start w:val="1"/>
      <w:numFmt w:val="bullet"/>
      <w:lvlText w:val=""/>
      <w:lvlJc w:val="left"/>
      <w:pPr>
        <w:tabs>
          <w:tab w:val="num" w:pos="3600"/>
        </w:tabs>
        <w:ind w:left="3600" w:hanging="360"/>
      </w:pPr>
      <w:rPr>
        <w:rFonts w:ascii="Wingdings" w:hAnsi="Wingdings" w:hint="default"/>
      </w:rPr>
    </w:lvl>
    <w:lvl w:ilvl="5" w:tplc="B4361354" w:tentative="1">
      <w:start w:val="1"/>
      <w:numFmt w:val="bullet"/>
      <w:lvlText w:val=""/>
      <w:lvlJc w:val="left"/>
      <w:pPr>
        <w:tabs>
          <w:tab w:val="num" w:pos="4320"/>
        </w:tabs>
        <w:ind w:left="4320" w:hanging="360"/>
      </w:pPr>
      <w:rPr>
        <w:rFonts w:ascii="Wingdings" w:hAnsi="Wingdings" w:hint="default"/>
      </w:rPr>
    </w:lvl>
    <w:lvl w:ilvl="6" w:tplc="DABA9FB4" w:tentative="1">
      <w:start w:val="1"/>
      <w:numFmt w:val="bullet"/>
      <w:lvlText w:val=""/>
      <w:lvlJc w:val="left"/>
      <w:pPr>
        <w:tabs>
          <w:tab w:val="num" w:pos="5040"/>
        </w:tabs>
        <w:ind w:left="5040" w:hanging="360"/>
      </w:pPr>
      <w:rPr>
        <w:rFonts w:ascii="Wingdings" w:hAnsi="Wingdings" w:hint="default"/>
      </w:rPr>
    </w:lvl>
    <w:lvl w:ilvl="7" w:tplc="3974608A" w:tentative="1">
      <w:start w:val="1"/>
      <w:numFmt w:val="bullet"/>
      <w:lvlText w:val=""/>
      <w:lvlJc w:val="left"/>
      <w:pPr>
        <w:tabs>
          <w:tab w:val="num" w:pos="5760"/>
        </w:tabs>
        <w:ind w:left="5760" w:hanging="360"/>
      </w:pPr>
      <w:rPr>
        <w:rFonts w:ascii="Wingdings" w:hAnsi="Wingdings" w:hint="default"/>
      </w:rPr>
    </w:lvl>
    <w:lvl w:ilvl="8" w:tplc="21503E66" w:tentative="1">
      <w:start w:val="1"/>
      <w:numFmt w:val="bullet"/>
      <w:lvlText w:val=""/>
      <w:lvlJc w:val="left"/>
      <w:pPr>
        <w:tabs>
          <w:tab w:val="num" w:pos="6480"/>
        </w:tabs>
        <w:ind w:left="6480" w:hanging="360"/>
      </w:pPr>
      <w:rPr>
        <w:rFonts w:ascii="Wingdings" w:hAnsi="Wingdings" w:hint="default"/>
      </w:rPr>
    </w:lvl>
  </w:abstractNum>
  <w:abstractNum w:abstractNumId="6">
    <w:nsid w:val="6FBE1E98"/>
    <w:multiLevelType w:val="hybridMultilevel"/>
    <w:tmpl w:val="C7766DD0"/>
    <w:lvl w:ilvl="0" w:tplc="456CC8F8">
      <w:start w:val="1"/>
      <w:numFmt w:val="decimal"/>
      <w:lvlText w:val="%1."/>
      <w:lvlJc w:val="left"/>
      <w:pPr>
        <w:tabs>
          <w:tab w:val="num" w:pos="720"/>
        </w:tabs>
        <w:ind w:left="720" w:hanging="360"/>
      </w:pPr>
    </w:lvl>
    <w:lvl w:ilvl="1" w:tplc="5170B78E" w:tentative="1">
      <w:start w:val="1"/>
      <w:numFmt w:val="decimal"/>
      <w:lvlText w:val="%2."/>
      <w:lvlJc w:val="left"/>
      <w:pPr>
        <w:tabs>
          <w:tab w:val="num" w:pos="1440"/>
        </w:tabs>
        <w:ind w:left="1440" w:hanging="360"/>
      </w:pPr>
    </w:lvl>
    <w:lvl w:ilvl="2" w:tplc="7B48DD16" w:tentative="1">
      <w:start w:val="1"/>
      <w:numFmt w:val="decimal"/>
      <w:lvlText w:val="%3."/>
      <w:lvlJc w:val="left"/>
      <w:pPr>
        <w:tabs>
          <w:tab w:val="num" w:pos="2160"/>
        </w:tabs>
        <w:ind w:left="2160" w:hanging="360"/>
      </w:pPr>
    </w:lvl>
    <w:lvl w:ilvl="3" w:tplc="45646D7C" w:tentative="1">
      <w:start w:val="1"/>
      <w:numFmt w:val="decimal"/>
      <w:lvlText w:val="%4."/>
      <w:lvlJc w:val="left"/>
      <w:pPr>
        <w:tabs>
          <w:tab w:val="num" w:pos="2880"/>
        </w:tabs>
        <w:ind w:left="2880" w:hanging="360"/>
      </w:pPr>
    </w:lvl>
    <w:lvl w:ilvl="4" w:tplc="85A0C0AA" w:tentative="1">
      <w:start w:val="1"/>
      <w:numFmt w:val="decimal"/>
      <w:lvlText w:val="%5."/>
      <w:lvlJc w:val="left"/>
      <w:pPr>
        <w:tabs>
          <w:tab w:val="num" w:pos="3600"/>
        </w:tabs>
        <w:ind w:left="3600" w:hanging="360"/>
      </w:pPr>
    </w:lvl>
    <w:lvl w:ilvl="5" w:tplc="B67EB7AA" w:tentative="1">
      <w:start w:val="1"/>
      <w:numFmt w:val="decimal"/>
      <w:lvlText w:val="%6."/>
      <w:lvlJc w:val="left"/>
      <w:pPr>
        <w:tabs>
          <w:tab w:val="num" w:pos="4320"/>
        </w:tabs>
        <w:ind w:left="4320" w:hanging="360"/>
      </w:pPr>
    </w:lvl>
    <w:lvl w:ilvl="6" w:tplc="92007FF6" w:tentative="1">
      <w:start w:val="1"/>
      <w:numFmt w:val="decimal"/>
      <w:lvlText w:val="%7."/>
      <w:lvlJc w:val="left"/>
      <w:pPr>
        <w:tabs>
          <w:tab w:val="num" w:pos="5040"/>
        </w:tabs>
        <w:ind w:left="5040" w:hanging="360"/>
      </w:pPr>
    </w:lvl>
    <w:lvl w:ilvl="7" w:tplc="6D04D01E" w:tentative="1">
      <w:start w:val="1"/>
      <w:numFmt w:val="decimal"/>
      <w:lvlText w:val="%8."/>
      <w:lvlJc w:val="left"/>
      <w:pPr>
        <w:tabs>
          <w:tab w:val="num" w:pos="5760"/>
        </w:tabs>
        <w:ind w:left="5760" w:hanging="360"/>
      </w:pPr>
    </w:lvl>
    <w:lvl w:ilvl="8" w:tplc="A59039BC"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2"/>
  </w:compat>
  <w:rsids>
    <w:rsidRoot w:val="00E055F5"/>
    <w:rsid w:val="000708DD"/>
    <w:rsid w:val="00100BB7"/>
    <w:rsid w:val="00235FA5"/>
    <w:rsid w:val="0024683F"/>
    <w:rsid w:val="003C30ED"/>
    <w:rsid w:val="00472430"/>
    <w:rsid w:val="004B693A"/>
    <w:rsid w:val="004E60C2"/>
    <w:rsid w:val="004F1B6C"/>
    <w:rsid w:val="00527B62"/>
    <w:rsid w:val="0054278E"/>
    <w:rsid w:val="005C6153"/>
    <w:rsid w:val="0063613B"/>
    <w:rsid w:val="006B125E"/>
    <w:rsid w:val="00736644"/>
    <w:rsid w:val="007921AB"/>
    <w:rsid w:val="007B7FBE"/>
    <w:rsid w:val="007D39BA"/>
    <w:rsid w:val="007F5812"/>
    <w:rsid w:val="0088631F"/>
    <w:rsid w:val="00923593"/>
    <w:rsid w:val="00933B03"/>
    <w:rsid w:val="0096312C"/>
    <w:rsid w:val="00971446"/>
    <w:rsid w:val="009D727C"/>
    <w:rsid w:val="00A04ADF"/>
    <w:rsid w:val="00A225C4"/>
    <w:rsid w:val="00B203C7"/>
    <w:rsid w:val="00B80FB9"/>
    <w:rsid w:val="00CA30EE"/>
    <w:rsid w:val="00D10691"/>
    <w:rsid w:val="00DA7F21"/>
    <w:rsid w:val="00E055F5"/>
    <w:rsid w:val="00E84E0B"/>
    <w:rsid w:val="00ED158A"/>
    <w:rsid w:val="00F20902"/>
    <w:rsid w:val="00F3007F"/>
    <w:rsid w:val="00F95309"/>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44DE8-759C-4CBC-B7C6-4AFC9464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83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683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F3007F"/>
    <w:pPr>
      <w:spacing w:after="0" w:line="240" w:lineRule="auto"/>
      <w:ind w:left="720"/>
      <w:contextualSpacing/>
    </w:pPr>
    <w:rPr>
      <w:rFonts w:ascii="Times New Roman" w:eastAsia="Times New Roman" w:hAnsi="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15476">
      <w:bodyDiv w:val="1"/>
      <w:marLeft w:val="0"/>
      <w:marRight w:val="0"/>
      <w:marTop w:val="0"/>
      <w:marBottom w:val="0"/>
      <w:divBdr>
        <w:top w:val="none" w:sz="0" w:space="0" w:color="auto"/>
        <w:left w:val="none" w:sz="0" w:space="0" w:color="auto"/>
        <w:bottom w:val="none" w:sz="0" w:space="0" w:color="auto"/>
        <w:right w:val="none" w:sz="0" w:space="0" w:color="auto"/>
      </w:divBdr>
      <w:divsChild>
        <w:div w:id="1106122780">
          <w:marLeft w:val="360"/>
          <w:marRight w:val="0"/>
          <w:marTop w:val="200"/>
          <w:marBottom w:val="0"/>
          <w:divBdr>
            <w:top w:val="none" w:sz="0" w:space="0" w:color="auto"/>
            <w:left w:val="none" w:sz="0" w:space="0" w:color="auto"/>
            <w:bottom w:val="none" w:sz="0" w:space="0" w:color="auto"/>
            <w:right w:val="none" w:sz="0" w:space="0" w:color="auto"/>
          </w:divBdr>
        </w:div>
        <w:div w:id="2088915496">
          <w:marLeft w:val="360"/>
          <w:marRight w:val="0"/>
          <w:marTop w:val="200"/>
          <w:marBottom w:val="0"/>
          <w:divBdr>
            <w:top w:val="none" w:sz="0" w:space="0" w:color="auto"/>
            <w:left w:val="none" w:sz="0" w:space="0" w:color="auto"/>
            <w:bottom w:val="none" w:sz="0" w:space="0" w:color="auto"/>
            <w:right w:val="none" w:sz="0" w:space="0" w:color="auto"/>
          </w:divBdr>
        </w:div>
        <w:div w:id="1609048270">
          <w:marLeft w:val="360"/>
          <w:marRight w:val="0"/>
          <w:marTop w:val="200"/>
          <w:marBottom w:val="0"/>
          <w:divBdr>
            <w:top w:val="none" w:sz="0" w:space="0" w:color="auto"/>
            <w:left w:val="none" w:sz="0" w:space="0" w:color="auto"/>
            <w:bottom w:val="none" w:sz="0" w:space="0" w:color="auto"/>
            <w:right w:val="none" w:sz="0" w:space="0" w:color="auto"/>
          </w:divBdr>
        </w:div>
        <w:div w:id="89206513">
          <w:marLeft w:val="360"/>
          <w:marRight w:val="0"/>
          <w:marTop w:val="200"/>
          <w:marBottom w:val="0"/>
          <w:divBdr>
            <w:top w:val="none" w:sz="0" w:space="0" w:color="auto"/>
            <w:left w:val="none" w:sz="0" w:space="0" w:color="auto"/>
            <w:bottom w:val="none" w:sz="0" w:space="0" w:color="auto"/>
            <w:right w:val="none" w:sz="0" w:space="0" w:color="auto"/>
          </w:divBdr>
        </w:div>
        <w:div w:id="1558590465">
          <w:marLeft w:val="360"/>
          <w:marRight w:val="0"/>
          <w:marTop w:val="200"/>
          <w:marBottom w:val="0"/>
          <w:divBdr>
            <w:top w:val="none" w:sz="0" w:space="0" w:color="auto"/>
            <w:left w:val="none" w:sz="0" w:space="0" w:color="auto"/>
            <w:bottom w:val="none" w:sz="0" w:space="0" w:color="auto"/>
            <w:right w:val="none" w:sz="0" w:space="0" w:color="auto"/>
          </w:divBdr>
        </w:div>
      </w:divsChild>
    </w:div>
    <w:div w:id="733357049">
      <w:bodyDiv w:val="1"/>
      <w:marLeft w:val="0"/>
      <w:marRight w:val="0"/>
      <w:marTop w:val="0"/>
      <w:marBottom w:val="0"/>
      <w:divBdr>
        <w:top w:val="none" w:sz="0" w:space="0" w:color="auto"/>
        <w:left w:val="none" w:sz="0" w:space="0" w:color="auto"/>
        <w:bottom w:val="none" w:sz="0" w:space="0" w:color="auto"/>
        <w:right w:val="none" w:sz="0" w:space="0" w:color="auto"/>
      </w:divBdr>
      <w:divsChild>
        <w:div w:id="639698306">
          <w:marLeft w:val="360"/>
          <w:marRight w:val="0"/>
          <w:marTop w:val="200"/>
          <w:marBottom w:val="0"/>
          <w:divBdr>
            <w:top w:val="none" w:sz="0" w:space="0" w:color="auto"/>
            <w:left w:val="none" w:sz="0" w:space="0" w:color="auto"/>
            <w:bottom w:val="none" w:sz="0" w:space="0" w:color="auto"/>
            <w:right w:val="none" w:sz="0" w:space="0" w:color="auto"/>
          </w:divBdr>
        </w:div>
        <w:div w:id="1460151624">
          <w:marLeft w:val="360"/>
          <w:marRight w:val="0"/>
          <w:marTop w:val="200"/>
          <w:marBottom w:val="0"/>
          <w:divBdr>
            <w:top w:val="none" w:sz="0" w:space="0" w:color="auto"/>
            <w:left w:val="none" w:sz="0" w:space="0" w:color="auto"/>
            <w:bottom w:val="none" w:sz="0" w:space="0" w:color="auto"/>
            <w:right w:val="none" w:sz="0" w:space="0" w:color="auto"/>
          </w:divBdr>
        </w:div>
        <w:div w:id="1567521915">
          <w:marLeft w:val="360"/>
          <w:marRight w:val="0"/>
          <w:marTop w:val="200"/>
          <w:marBottom w:val="0"/>
          <w:divBdr>
            <w:top w:val="none" w:sz="0" w:space="0" w:color="auto"/>
            <w:left w:val="none" w:sz="0" w:space="0" w:color="auto"/>
            <w:bottom w:val="none" w:sz="0" w:space="0" w:color="auto"/>
            <w:right w:val="none" w:sz="0" w:space="0" w:color="auto"/>
          </w:divBdr>
        </w:div>
        <w:div w:id="745348623">
          <w:marLeft w:val="360"/>
          <w:marRight w:val="0"/>
          <w:marTop w:val="200"/>
          <w:marBottom w:val="0"/>
          <w:divBdr>
            <w:top w:val="none" w:sz="0" w:space="0" w:color="auto"/>
            <w:left w:val="none" w:sz="0" w:space="0" w:color="auto"/>
            <w:bottom w:val="none" w:sz="0" w:space="0" w:color="auto"/>
            <w:right w:val="none" w:sz="0" w:space="0" w:color="auto"/>
          </w:divBdr>
        </w:div>
      </w:divsChild>
    </w:div>
    <w:div w:id="1331058665">
      <w:bodyDiv w:val="1"/>
      <w:marLeft w:val="0"/>
      <w:marRight w:val="0"/>
      <w:marTop w:val="0"/>
      <w:marBottom w:val="0"/>
      <w:divBdr>
        <w:top w:val="none" w:sz="0" w:space="0" w:color="auto"/>
        <w:left w:val="none" w:sz="0" w:space="0" w:color="auto"/>
        <w:bottom w:val="none" w:sz="0" w:space="0" w:color="auto"/>
        <w:right w:val="none" w:sz="0" w:space="0" w:color="auto"/>
      </w:divBdr>
      <w:divsChild>
        <w:div w:id="590624486">
          <w:marLeft w:val="432"/>
          <w:marRight w:val="0"/>
          <w:marTop w:val="200"/>
          <w:marBottom w:val="0"/>
          <w:divBdr>
            <w:top w:val="none" w:sz="0" w:space="0" w:color="auto"/>
            <w:left w:val="none" w:sz="0" w:space="0" w:color="auto"/>
            <w:bottom w:val="none" w:sz="0" w:space="0" w:color="auto"/>
            <w:right w:val="none" w:sz="0" w:space="0" w:color="auto"/>
          </w:divBdr>
        </w:div>
        <w:div w:id="497887216">
          <w:marLeft w:val="432"/>
          <w:marRight w:val="0"/>
          <w:marTop w:val="200"/>
          <w:marBottom w:val="0"/>
          <w:divBdr>
            <w:top w:val="none" w:sz="0" w:space="0" w:color="auto"/>
            <w:left w:val="none" w:sz="0" w:space="0" w:color="auto"/>
            <w:bottom w:val="none" w:sz="0" w:space="0" w:color="auto"/>
            <w:right w:val="none" w:sz="0" w:space="0" w:color="auto"/>
          </w:divBdr>
        </w:div>
        <w:div w:id="1187988339">
          <w:marLeft w:val="432"/>
          <w:marRight w:val="0"/>
          <w:marTop w:val="200"/>
          <w:marBottom w:val="0"/>
          <w:divBdr>
            <w:top w:val="none" w:sz="0" w:space="0" w:color="auto"/>
            <w:left w:val="none" w:sz="0" w:space="0" w:color="auto"/>
            <w:bottom w:val="none" w:sz="0" w:space="0" w:color="auto"/>
            <w:right w:val="none" w:sz="0" w:space="0" w:color="auto"/>
          </w:divBdr>
        </w:div>
        <w:div w:id="1468430655">
          <w:marLeft w:val="432"/>
          <w:marRight w:val="0"/>
          <w:marTop w:val="200"/>
          <w:marBottom w:val="0"/>
          <w:divBdr>
            <w:top w:val="none" w:sz="0" w:space="0" w:color="auto"/>
            <w:left w:val="none" w:sz="0" w:space="0" w:color="auto"/>
            <w:bottom w:val="none" w:sz="0" w:space="0" w:color="auto"/>
            <w:right w:val="none" w:sz="0" w:space="0" w:color="auto"/>
          </w:divBdr>
        </w:div>
        <w:div w:id="16011395">
          <w:marLeft w:val="432"/>
          <w:marRight w:val="0"/>
          <w:marTop w:val="200"/>
          <w:marBottom w:val="0"/>
          <w:divBdr>
            <w:top w:val="none" w:sz="0" w:space="0" w:color="auto"/>
            <w:left w:val="none" w:sz="0" w:space="0" w:color="auto"/>
            <w:bottom w:val="none" w:sz="0" w:space="0" w:color="auto"/>
            <w:right w:val="none" w:sz="0" w:space="0" w:color="auto"/>
          </w:divBdr>
        </w:div>
        <w:div w:id="548036557">
          <w:marLeft w:val="432"/>
          <w:marRight w:val="0"/>
          <w:marTop w:val="200"/>
          <w:marBottom w:val="0"/>
          <w:divBdr>
            <w:top w:val="none" w:sz="0" w:space="0" w:color="auto"/>
            <w:left w:val="none" w:sz="0" w:space="0" w:color="auto"/>
            <w:bottom w:val="none" w:sz="0" w:space="0" w:color="auto"/>
            <w:right w:val="none" w:sz="0" w:space="0" w:color="auto"/>
          </w:divBdr>
        </w:div>
      </w:divsChild>
    </w:div>
    <w:div w:id="1462190092">
      <w:bodyDiv w:val="1"/>
      <w:marLeft w:val="0"/>
      <w:marRight w:val="0"/>
      <w:marTop w:val="0"/>
      <w:marBottom w:val="0"/>
      <w:divBdr>
        <w:top w:val="none" w:sz="0" w:space="0" w:color="auto"/>
        <w:left w:val="none" w:sz="0" w:space="0" w:color="auto"/>
        <w:bottom w:val="none" w:sz="0" w:space="0" w:color="auto"/>
        <w:right w:val="none" w:sz="0" w:space="0" w:color="auto"/>
      </w:divBdr>
      <w:divsChild>
        <w:div w:id="849023452">
          <w:marLeft w:val="360"/>
          <w:marRight w:val="0"/>
          <w:marTop w:val="200"/>
          <w:marBottom w:val="0"/>
          <w:divBdr>
            <w:top w:val="none" w:sz="0" w:space="0" w:color="auto"/>
            <w:left w:val="none" w:sz="0" w:space="0" w:color="auto"/>
            <w:bottom w:val="none" w:sz="0" w:space="0" w:color="auto"/>
            <w:right w:val="none" w:sz="0" w:space="0" w:color="auto"/>
          </w:divBdr>
        </w:div>
        <w:div w:id="534511844">
          <w:marLeft w:val="360"/>
          <w:marRight w:val="0"/>
          <w:marTop w:val="200"/>
          <w:marBottom w:val="0"/>
          <w:divBdr>
            <w:top w:val="none" w:sz="0" w:space="0" w:color="auto"/>
            <w:left w:val="none" w:sz="0" w:space="0" w:color="auto"/>
            <w:bottom w:val="none" w:sz="0" w:space="0" w:color="auto"/>
            <w:right w:val="none" w:sz="0" w:space="0" w:color="auto"/>
          </w:divBdr>
        </w:div>
        <w:div w:id="908152560">
          <w:marLeft w:val="360"/>
          <w:marRight w:val="0"/>
          <w:marTop w:val="200"/>
          <w:marBottom w:val="0"/>
          <w:divBdr>
            <w:top w:val="none" w:sz="0" w:space="0" w:color="auto"/>
            <w:left w:val="none" w:sz="0" w:space="0" w:color="auto"/>
            <w:bottom w:val="none" w:sz="0" w:space="0" w:color="auto"/>
            <w:right w:val="none" w:sz="0" w:space="0" w:color="auto"/>
          </w:divBdr>
        </w:div>
        <w:div w:id="2045329740">
          <w:marLeft w:val="360"/>
          <w:marRight w:val="0"/>
          <w:marTop w:val="200"/>
          <w:marBottom w:val="0"/>
          <w:divBdr>
            <w:top w:val="none" w:sz="0" w:space="0" w:color="auto"/>
            <w:left w:val="none" w:sz="0" w:space="0" w:color="auto"/>
            <w:bottom w:val="none" w:sz="0" w:space="0" w:color="auto"/>
            <w:right w:val="none" w:sz="0" w:space="0" w:color="auto"/>
          </w:divBdr>
        </w:div>
        <w:div w:id="405231264">
          <w:marLeft w:val="360"/>
          <w:marRight w:val="0"/>
          <w:marTop w:val="200"/>
          <w:marBottom w:val="0"/>
          <w:divBdr>
            <w:top w:val="none" w:sz="0" w:space="0" w:color="auto"/>
            <w:left w:val="none" w:sz="0" w:space="0" w:color="auto"/>
            <w:bottom w:val="none" w:sz="0" w:space="0" w:color="auto"/>
            <w:right w:val="none" w:sz="0" w:space="0" w:color="auto"/>
          </w:divBdr>
        </w:div>
      </w:divsChild>
    </w:div>
    <w:div w:id="2017461417">
      <w:bodyDiv w:val="1"/>
      <w:marLeft w:val="0"/>
      <w:marRight w:val="0"/>
      <w:marTop w:val="0"/>
      <w:marBottom w:val="0"/>
      <w:divBdr>
        <w:top w:val="none" w:sz="0" w:space="0" w:color="auto"/>
        <w:left w:val="none" w:sz="0" w:space="0" w:color="auto"/>
        <w:bottom w:val="none" w:sz="0" w:space="0" w:color="auto"/>
        <w:right w:val="none" w:sz="0" w:space="0" w:color="auto"/>
      </w:divBdr>
      <w:divsChild>
        <w:div w:id="900363946">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1295</Words>
  <Characters>7384</Characters>
  <Application>Microsoft Office Word</Application>
  <DocSecurity>0</DocSecurity>
  <Lines>61</Lines>
  <Paragraphs>17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ICEG EC KFT.</Company>
  <LinksUpToDate>false</LinksUpToDate>
  <CharactersWithSpaces>8662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Jaksa Renáta Anna</dc:creator>
  <cp:keywords/>
  <dc:description/>
  <cp:lastModifiedBy>Janusz Szyrmer</cp:lastModifiedBy>
  <cp:revision>2</cp:revision>
  <dcterms:created xsi:type="dcterms:W3CDTF">2014-12-15T10:54:00Z</dcterms:created>
  <dcterms:modified xsi:type="dcterms:W3CDTF">2014-12-15T10:54:00Z</dcterms:modified>
</cp:coreProperties>
</file>